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5261C" w14:textId="77777777" w:rsidR="00B52807" w:rsidRPr="001837AE" w:rsidRDefault="00B52807" w:rsidP="00B52807">
      <w:pPr>
        <w:pStyle w:val="BodyText"/>
        <w:tabs>
          <w:tab w:val="left" w:pos="-1850"/>
          <w:tab w:val="left" w:pos="750"/>
        </w:tabs>
        <w:jc w:val="center"/>
        <w:rPr>
          <w:rFonts w:asciiTheme="minorHAnsi" w:hAnsiTheme="minorHAnsi" w:cstheme="minorHAnsi"/>
          <w:sz w:val="22"/>
          <w:szCs w:val="22"/>
        </w:rPr>
      </w:pPr>
      <w:r w:rsidRPr="001837AE">
        <w:rPr>
          <w:rFonts w:asciiTheme="minorHAnsi" w:hAnsiTheme="minorHAnsi" w:cstheme="minorHAnsi"/>
          <w:b/>
          <w:noProof/>
          <w:lang w:val="en-IN" w:eastAsia="en-IN" w:bidi="hi-IN"/>
        </w:rPr>
        <w:drawing>
          <wp:inline distT="0" distB="0" distL="0" distR="0" wp14:anchorId="57D67CAC" wp14:editId="5A79B324">
            <wp:extent cx="1381125" cy="1313645"/>
            <wp:effectExtent l="0" t="0" r="0" b="0"/>
            <wp:docPr id="1" name="Picture 1" descr="E:\Desktop\IITk docs\re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ktop\IITk docs\red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6422" cy="1366241"/>
                    </a:xfrm>
                    <a:prstGeom prst="rect">
                      <a:avLst/>
                    </a:prstGeom>
                    <a:noFill/>
                    <a:ln>
                      <a:noFill/>
                    </a:ln>
                  </pic:spPr>
                </pic:pic>
              </a:graphicData>
            </a:graphic>
          </wp:inline>
        </w:drawing>
      </w:r>
    </w:p>
    <w:p w14:paraId="7EF8277D" w14:textId="77777777" w:rsidR="001176F6" w:rsidRDefault="001176F6" w:rsidP="00B52807">
      <w:pPr>
        <w:pStyle w:val="BodyText"/>
        <w:tabs>
          <w:tab w:val="left" w:pos="-1850"/>
          <w:tab w:val="left" w:pos="750"/>
        </w:tabs>
        <w:spacing w:before="120" w:after="0"/>
        <w:jc w:val="center"/>
        <w:rPr>
          <w:rFonts w:asciiTheme="minorHAnsi" w:hAnsiTheme="minorHAnsi" w:cstheme="minorHAnsi"/>
          <w:b/>
          <w:bCs/>
          <w:sz w:val="30"/>
          <w:szCs w:val="30"/>
          <w:u w:val="single"/>
        </w:rPr>
      </w:pPr>
    </w:p>
    <w:p w14:paraId="5A43E699" w14:textId="06762F10" w:rsidR="00B52807" w:rsidRPr="001837AE" w:rsidRDefault="00B52807" w:rsidP="00B52807">
      <w:pPr>
        <w:pStyle w:val="BodyText"/>
        <w:tabs>
          <w:tab w:val="left" w:pos="-1850"/>
          <w:tab w:val="left" w:pos="750"/>
        </w:tabs>
        <w:spacing w:before="120" w:after="0"/>
        <w:jc w:val="center"/>
        <w:rPr>
          <w:rFonts w:asciiTheme="minorHAnsi" w:hAnsiTheme="minorHAnsi" w:cstheme="minorHAnsi"/>
          <w:b/>
          <w:bCs/>
          <w:sz w:val="30"/>
          <w:szCs w:val="30"/>
          <w:u w:val="single"/>
        </w:rPr>
      </w:pPr>
      <w:r w:rsidRPr="001837AE">
        <w:rPr>
          <w:rFonts w:asciiTheme="minorHAnsi" w:hAnsiTheme="minorHAnsi" w:cstheme="minorHAnsi"/>
          <w:b/>
          <w:bCs/>
          <w:sz w:val="30"/>
          <w:szCs w:val="30"/>
          <w:u w:val="single"/>
        </w:rPr>
        <w:t>INDIAN INSTITUTE OF TECHNOLOGY, KANPUR</w:t>
      </w:r>
    </w:p>
    <w:p w14:paraId="79F26108" w14:textId="77777777" w:rsidR="00B52807" w:rsidRPr="001837AE" w:rsidRDefault="00B52807" w:rsidP="00B52807">
      <w:pPr>
        <w:pStyle w:val="BodyText"/>
        <w:tabs>
          <w:tab w:val="left" w:pos="-1850"/>
          <w:tab w:val="left" w:pos="750"/>
        </w:tabs>
        <w:spacing w:before="120" w:after="0" w:line="276" w:lineRule="auto"/>
        <w:jc w:val="center"/>
        <w:rPr>
          <w:rFonts w:asciiTheme="minorHAnsi" w:hAnsiTheme="minorHAnsi" w:cstheme="minorHAnsi"/>
          <w:b/>
          <w:bCs/>
          <w:sz w:val="30"/>
          <w:szCs w:val="30"/>
          <w:u w:val="single"/>
        </w:rPr>
      </w:pPr>
      <w:r w:rsidRPr="001837AE">
        <w:rPr>
          <w:rFonts w:asciiTheme="minorHAnsi" w:hAnsiTheme="minorHAnsi" w:cstheme="minorHAnsi"/>
          <w:b/>
          <w:bCs/>
          <w:sz w:val="30"/>
          <w:szCs w:val="30"/>
          <w:u w:val="single"/>
        </w:rPr>
        <w:t>GT ROAD, KALYANPUR, KANPUR – 208016</w:t>
      </w:r>
    </w:p>
    <w:p w14:paraId="62816DDC" w14:textId="77777777" w:rsidR="00B52807" w:rsidRPr="001837AE" w:rsidRDefault="00B52807" w:rsidP="00B52807">
      <w:pPr>
        <w:pStyle w:val="BodyText"/>
        <w:tabs>
          <w:tab w:val="left" w:pos="-1850"/>
          <w:tab w:val="left" w:pos="750"/>
        </w:tabs>
        <w:spacing w:before="120" w:after="0" w:line="276" w:lineRule="auto"/>
        <w:jc w:val="center"/>
        <w:rPr>
          <w:rFonts w:asciiTheme="minorHAnsi" w:hAnsiTheme="minorHAnsi" w:cstheme="minorHAnsi"/>
          <w:b/>
          <w:bCs/>
          <w:sz w:val="30"/>
          <w:szCs w:val="30"/>
          <w:u w:val="single"/>
        </w:rPr>
      </w:pPr>
      <w:r w:rsidRPr="001837AE">
        <w:rPr>
          <w:rFonts w:asciiTheme="minorHAnsi" w:hAnsiTheme="minorHAnsi" w:cstheme="minorHAnsi"/>
          <w:b/>
          <w:bCs/>
          <w:sz w:val="30"/>
          <w:szCs w:val="30"/>
          <w:u w:val="single"/>
        </w:rPr>
        <w:t>UTTAR PRADESH, INDIA</w:t>
      </w:r>
    </w:p>
    <w:p w14:paraId="1A6077CD" w14:textId="77777777" w:rsidR="00B52807" w:rsidRDefault="00B52807" w:rsidP="00B52807">
      <w:pPr>
        <w:pStyle w:val="BodyText"/>
        <w:tabs>
          <w:tab w:val="left" w:pos="-1850"/>
          <w:tab w:val="left" w:pos="750"/>
        </w:tabs>
        <w:spacing w:line="360" w:lineRule="auto"/>
        <w:jc w:val="center"/>
        <w:rPr>
          <w:rFonts w:asciiTheme="minorHAnsi" w:hAnsiTheme="minorHAnsi" w:cstheme="minorHAnsi"/>
          <w:sz w:val="26"/>
          <w:szCs w:val="26"/>
        </w:rPr>
      </w:pPr>
    </w:p>
    <w:p w14:paraId="24B34FF5" w14:textId="4F09BC13" w:rsidR="00B52807" w:rsidRPr="001837AE" w:rsidRDefault="001837AE" w:rsidP="001837AE">
      <w:pPr>
        <w:pStyle w:val="BodyText"/>
        <w:tabs>
          <w:tab w:val="left" w:pos="-1850"/>
          <w:tab w:val="left" w:pos="750"/>
        </w:tabs>
        <w:spacing w:before="0" w:after="0" w:line="720" w:lineRule="auto"/>
        <w:jc w:val="center"/>
        <w:rPr>
          <w:rFonts w:asciiTheme="minorHAnsi" w:hAnsiTheme="minorHAnsi" w:cstheme="minorHAnsi"/>
          <w:b/>
          <w:bCs/>
          <w:sz w:val="28"/>
          <w:szCs w:val="28"/>
          <w:highlight w:val="yellow"/>
        </w:rPr>
      </w:pPr>
      <w:r w:rsidRPr="001837AE">
        <w:rPr>
          <w:rFonts w:asciiTheme="minorHAnsi" w:hAnsiTheme="minorHAnsi" w:cstheme="minorHAnsi"/>
          <w:b/>
          <w:bCs/>
          <w:sz w:val="28"/>
          <w:szCs w:val="28"/>
          <w:highlight w:val="yellow"/>
        </w:rPr>
        <w:t xml:space="preserve">SINGLE / </w:t>
      </w:r>
      <w:r w:rsidR="00B52807" w:rsidRPr="001837AE">
        <w:rPr>
          <w:rFonts w:asciiTheme="minorHAnsi" w:hAnsiTheme="minorHAnsi" w:cstheme="minorHAnsi"/>
          <w:b/>
          <w:bCs/>
          <w:sz w:val="28"/>
          <w:szCs w:val="28"/>
          <w:highlight w:val="yellow"/>
        </w:rPr>
        <w:t>OPEN TENDER ENQUIRY</w:t>
      </w:r>
    </w:p>
    <w:p w14:paraId="0E0F2CB2" w14:textId="43810AEB" w:rsidR="00B52807" w:rsidRPr="001837AE" w:rsidRDefault="00B52807" w:rsidP="001837AE">
      <w:pPr>
        <w:pStyle w:val="BodyText"/>
        <w:tabs>
          <w:tab w:val="left" w:pos="-1850"/>
          <w:tab w:val="left" w:pos="750"/>
        </w:tabs>
        <w:spacing w:before="0" w:after="0" w:line="720" w:lineRule="auto"/>
        <w:jc w:val="center"/>
        <w:rPr>
          <w:rFonts w:asciiTheme="minorHAnsi" w:hAnsiTheme="minorHAnsi" w:cstheme="minorHAnsi"/>
          <w:b/>
          <w:bCs/>
          <w:sz w:val="28"/>
          <w:szCs w:val="28"/>
        </w:rPr>
      </w:pPr>
      <w:r w:rsidRPr="001837AE">
        <w:rPr>
          <w:rFonts w:asciiTheme="minorHAnsi" w:hAnsiTheme="minorHAnsi" w:cstheme="minorHAnsi"/>
          <w:b/>
          <w:bCs/>
          <w:sz w:val="28"/>
          <w:szCs w:val="28"/>
        </w:rPr>
        <w:t>TENDER DOCUMENT</w:t>
      </w:r>
    </w:p>
    <w:p w14:paraId="7732661A" w14:textId="77777777" w:rsidR="00B52807" w:rsidRPr="001837AE" w:rsidRDefault="00B52807" w:rsidP="001837AE">
      <w:pPr>
        <w:pStyle w:val="BodyText"/>
        <w:tabs>
          <w:tab w:val="left" w:pos="-1850"/>
          <w:tab w:val="left" w:pos="750"/>
        </w:tabs>
        <w:spacing w:before="0" w:after="0" w:line="720" w:lineRule="auto"/>
        <w:jc w:val="center"/>
        <w:rPr>
          <w:rFonts w:asciiTheme="minorHAnsi" w:hAnsiTheme="minorHAnsi" w:cstheme="minorHAnsi"/>
          <w:sz w:val="28"/>
          <w:szCs w:val="28"/>
        </w:rPr>
      </w:pPr>
      <w:r w:rsidRPr="001837AE">
        <w:rPr>
          <w:rFonts w:asciiTheme="minorHAnsi" w:hAnsiTheme="minorHAnsi" w:cstheme="minorHAnsi"/>
          <w:sz w:val="28"/>
          <w:szCs w:val="28"/>
        </w:rPr>
        <w:t>For</w:t>
      </w:r>
    </w:p>
    <w:p w14:paraId="6383F18C" w14:textId="77777777" w:rsidR="00B52807" w:rsidRPr="001837AE" w:rsidRDefault="00B52807" w:rsidP="001837AE">
      <w:pPr>
        <w:spacing w:line="720" w:lineRule="auto"/>
        <w:jc w:val="center"/>
        <w:rPr>
          <w:rFonts w:asciiTheme="minorHAnsi" w:hAnsiTheme="minorHAnsi" w:cstheme="minorHAnsi"/>
          <w:b/>
          <w:bCs/>
          <w:sz w:val="28"/>
          <w:szCs w:val="28"/>
        </w:rPr>
      </w:pPr>
      <w:r w:rsidRPr="001837AE">
        <w:rPr>
          <w:rFonts w:asciiTheme="minorHAnsi" w:hAnsiTheme="minorHAnsi" w:cstheme="minorHAnsi"/>
          <w:b/>
          <w:bCs/>
          <w:sz w:val="28"/>
          <w:szCs w:val="28"/>
        </w:rPr>
        <w:t xml:space="preserve">“Purchase of </w:t>
      </w:r>
      <w:r w:rsidRPr="001837AE">
        <w:rPr>
          <w:rFonts w:asciiTheme="minorHAnsi" w:hAnsiTheme="minorHAnsi" w:cstheme="minorHAnsi"/>
          <w:b/>
          <w:bCs/>
          <w:sz w:val="28"/>
          <w:szCs w:val="28"/>
          <w:highlight w:val="yellow"/>
        </w:rPr>
        <w:t>HPC Cluster</w:t>
      </w:r>
      <w:r w:rsidRPr="001837AE">
        <w:rPr>
          <w:rFonts w:asciiTheme="minorHAnsi" w:hAnsiTheme="minorHAnsi" w:cstheme="minorHAnsi"/>
          <w:b/>
          <w:bCs/>
          <w:sz w:val="28"/>
          <w:szCs w:val="28"/>
        </w:rPr>
        <w:t>”</w:t>
      </w:r>
    </w:p>
    <w:p w14:paraId="1C3B2A89" w14:textId="77777777" w:rsidR="004D4534" w:rsidRPr="001837AE" w:rsidRDefault="004D4534" w:rsidP="00D203DA">
      <w:pPr>
        <w:pStyle w:val="BodyText"/>
        <w:tabs>
          <w:tab w:val="left" w:pos="-1850"/>
          <w:tab w:val="left" w:pos="750"/>
        </w:tabs>
        <w:spacing w:before="0" w:after="0"/>
        <w:jc w:val="center"/>
        <w:rPr>
          <w:rFonts w:asciiTheme="minorHAnsi" w:eastAsia="Times New Roman" w:hAnsiTheme="minorHAnsi" w:cstheme="minorHAnsi"/>
          <w:b/>
          <w:bCs/>
          <w:color w:val="000000"/>
          <w:sz w:val="36"/>
          <w:szCs w:val="36"/>
          <w:u w:val="single"/>
          <w:lang w:val="en-US" w:eastAsia="en-US"/>
        </w:rPr>
      </w:pPr>
    </w:p>
    <w:p w14:paraId="37ADE177" w14:textId="2490D3F3" w:rsidR="009C4395" w:rsidRPr="001837AE" w:rsidRDefault="009C4395" w:rsidP="00B52807">
      <w:pPr>
        <w:pStyle w:val="BodyText"/>
        <w:tabs>
          <w:tab w:val="left" w:pos="-1850"/>
          <w:tab w:val="left" w:pos="750"/>
        </w:tabs>
        <w:spacing w:before="0" w:after="0"/>
        <w:rPr>
          <w:rFonts w:asciiTheme="minorHAnsi" w:eastAsia="Times New Roman" w:hAnsiTheme="minorHAnsi" w:cstheme="minorHAnsi"/>
          <w:b/>
          <w:bCs/>
          <w:color w:val="000000"/>
          <w:sz w:val="36"/>
          <w:szCs w:val="36"/>
          <w:u w:val="single"/>
          <w:lang w:val="en-US" w:eastAsia="en-US"/>
        </w:rPr>
      </w:pPr>
    </w:p>
    <w:p w14:paraId="631FD35D" w14:textId="56FC7891" w:rsidR="004D4534" w:rsidRPr="001837AE" w:rsidRDefault="004D4534" w:rsidP="00D203DA">
      <w:pPr>
        <w:pStyle w:val="BodyText"/>
        <w:tabs>
          <w:tab w:val="left" w:pos="-1850"/>
          <w:tab w:val="left" w:pos="750"/>
        </w:tabs>
        <w:spacing w:before="0" w:after="0"/>
        <w:jc w:val="center"/>
        <w:rPr>
          <w:rFonts w:asciiTheme="minorHAnsi" w:eastAsia="Times New Roman" w:hAnsiTheme="minorHAnsi" w:cstheme="minorHAnsi"/>
          <w:b/>
          <w:bCs/>
          <w:color w:val="000000"/>
          <w:sz w:val="36"/>
          <w:szCs w:val="36"/>
          <w:u w:val="single"/>
          <w:lang w:val="en-US" w:eastAsia="en-US"/>
        </w:rPr>
      </w:pPr>
    </w:p>
    <w:p w14:paraId="2EAA2E17" w14:textId="51B6F2E9" w:rsidR="004D4534" w:rsidRPr="001837AE" w:rsidRDefault="004D4534" w:rsidP="00D203DA">
      <w:pPr>
        <w:pStyle w:val="BodyText"/>
        <w:tabs>
          <w:tab w:val="left" w:pos="-1850"/>
          <w:tab w:val="left" w:pos="750"/>
        </w:tabs>
        <w:spacing w:before="0" w:after="0"/>
        <w:jc w:val="center"/>
        <w:rPr>
          <w:rFonts w:asciiTheme="minorHAnsi" w:eastAsia="Times New Roman" w:hAnsiTheme="minorHAnsi" w:cstheme="minorHAnsi"/>
          <w:b/>
          <w:bCs/>
          <w:color w:val="000000"/>
          <w:sz w:val="36"/>
          <w:szCs w:val="36"/>
          <w:u w:val="single"/>
          <w:lang w:val="en-US" w:eastAsia="en-US"/>
        </w:rPr>
      </w:pPr>
    </w:p>
    <w:p w14:paraId="7291A437" w14:textId="5855CE6F" w:rsidR="004D4534" w:rsidRPr="001837AE" w:rsidRDefault="004D4534" w:rsidP="00D203DA">
      <w:pPr>
        <w:pStyle w:val="BodyText"/>
        <w:tabs>
          <w:tab w:val="left" w:pos="-1850"/>
          <w:tab w:val="left" w:pos="750"/>
        </w:tabs>
        <w:spacing w:before="0" w:after="0"/>
        <w:jc w:val="center"/>
        <w:rPr>
          <w:rFonts w:asciiTheme="minorHAnsi" w:eastAsia="Times New Roman" w:hAnsiTheme="minorHAnsi" w:cstheme="minorHAnsi"/>
          <w:b/>
          <w:bCs/>
          <w:color w:val="000000"/>
          <w:sz w:val="36"/>
          <w:szCs w:val="36"/>
          <w:u w:val="single"/>
          <w:lang w:val="en-US" w:eastAsia="en-US"/>
        </w:rPr>
      </w:pPr>
    </w:p>
    <w:tbl>
      <w:tblPr>
        <w:tblStyle w:val="TableGrid"/>
        <w:tblpPr w:leftFromText="180" w:rightFromText="180" w:tblpY="460"/>
        <w:tblW w:w="0" w:type="auto"/>
        <w:tblLook w:val="04A0" w:firstRow="1" w:lastRow="0" w:firstColumn="1" w:lastColumn="0" w:noHBand="0" w:noVBand="1"/>
      </w:tblPr>
      <w:tblGrid>
        <w:gridCol w:w="4509"/>
        <w:gridCol w:w="4510"/>
      </w:tblGrid>
      <w:tr w:rsidR="004D4534" w:rsidRPr="001837AE" w14:paraId="4DAA5788" w14:textId="77777777" w:rsidTr="004D4534">
        <w:tc>
          <w:tcPr>
            <w:tcW w:w="4509" w:type="dxa"/>
          </w:tcPr>
          <w:p w14:paraId="1C600FB6" w14:textId="50334750"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r w:rsidRPr="001837AE">
              <w:rPr>
                <w:rFonts w:asciiTheme="minorHAnsi" w:hAnsiTheme="minorHAnsi" w:cstheme="minorHAnsi"/>
                <w:b/>
                <w:sz w:val="26"/>
                <w:szCs w:val="26"/>
                <w:lang w:val="en-US"/>
              </w:rPr>
              <w:lastRenderedPageBreak/>
              <w:t>Tender Reference Number</w:t>
            </w:r>
          </w:p>
        </w:tc>
        <w:tc>
          <w:tcPr>
            <w:tcW w:w="4510" w:type="dxa"/>
          </w:tcPr>
          <w:p w14:paraId="2C477D9A"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1837AE" w14:paraId="02F4178F" w14:textId="77777777" w:rsidTr="004D4534">
        <w:tc>
          <w:tcPr>
            <w:tcW w:w="4509" w:type="dxa"/>
          </w:tcPr>
          <w:p w14:paraId="1AECED67" w14:textId="5FFE8278"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0E5C389A"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1837AE" w14:paraId="39356A6C" w14:textId="77777777" w:rsidTr="004D4534">
        <w:tc>
          <w:tcPr>
            <w:tcW w:w="4509" w:type="dxa"/>
          </w:tcPr>
          <w:p w14:paraId="6938717C" w14:textId="7AE77652"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r w:rsidRPr="001837AE">
              <w:rPr>
                <w:rFonts w:asciiTheme="minorHAnsi" w:hAnsiTheme="minorHAnsi" w:cstheme="minorHAnsi"/>
                <w:b/>
                <w:sz w:val="26"/>
                <w:szCs w:val="26"/>
                <w:lang w:val="en-US"/>
              </w:rPr>
              <w:t>Item Description</w:t>
            </w:r>
          </w:p>
        </w:tc>
        <w:tc>
          <w:tcPr>
            <w:tcW w:w="4510" w:type="dxa"/>
          </w:tcPr>
          <w:p w14:paraId="35668628"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1837AE" w14:paraId="2B4F37D3" w14:textId="77777777" w:rsidTr="004D4534">
        <w:tc>
          <w:tcPr>
            <w:tcW w:w="4509" w:type="dxa"/>
          </w:tcPr>
          <w:p w14:paraId="51408C6C"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3457E73F"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971725" w:rsidRPr="001837AE" w14:paraId="51966F3B" w14:textId="77777777" w:rsidTr="004D4534">
        <w:tc>
          <w:tcPr>
            <w:tcW w:w="4509" w:type="dxa"/>
          </w:tcPr>
          <w:p w14:paraId="4DFE7E0F" w14:textId="37B2B67D" w:rsidR="00971725" w:rsidRPr="001837AE" w:rsidRDefault="00971725" w:rsidP="004D4534">
            <w:pPr>
              <w:pStyle w:val="BodyText"/>
              <w:tabs>
                <w:tab w:val="left" w:pos="-1850"/>
                <w:tab w:val="left" w:pos="750"/>
              </w:tabs>
              <w:spacing w:before="0" w:after="0"/>
              <w:rPr>
                <w:rFonts w:asciiTheme="minorHAnsi" w:hAnsiTheme="minorHAnsi" w:cstheme="minorHAnsi"/>
                <w:b/>
                <w:sz w:val="26"/>
                <w:szCs w:val="26"/>
                <w:lang w:val="en-US"/>
              </w:rPr>
            </w:pPr>
            <w:r w:rsidRPr="001837AE">
              <w:rPr>
                <w:rFonts w:asciiTheme="minorHAnsi" w:hAnsiTheme="minorHAnsi" w:cstheme="minorHAnsi"/>
                <w:b/>
                <w:sz w:val="26"/>
                <w:szCs w:val="26"/>
                <w:lang w:val="en-US"/>
              </w:rPr>
              <w:t>Item Quantity</w:t>
            </w:r>
          </w:p>
        </w:tc>
        <w:tc>
          <w:tcPr>
            <w:tcW w:w="4510" w:type="dxa"/>
          </w:tcPr>
          <w:p w14:paraId="3736EFB3" w14:textId="77777777" w:rsidR="00971725" w:rsidRPr="001837AE" w:rsidRDefault="00971725" w:rsidP="004D4534">
            <w:pPr>
              <w:pStyle w:val="BodyText"/>
              <w:tabs>
                <w:tab w:val="left" w:pos="-1850"/>
                <w:tab w:val="left" w:pos="750"/>
              </w:tabs>
              <w:spacing w:before="0" w:after="0"/>
              <w:rPr>
                <w:rFonts w:asciiTheme="minorHAnsi" w:hAnsiTheme="minorHAnsi" w:cstheme="minorHAnsi"/>
                <w:b/>
                <w:sz w:val="26"/>
                <w:szCs w:val="26"/>
                <w:lang w:val="en-US"/>
              </w:rPr>
            </w:pPr>
          </w:p>
        </w:tc>
      </w:tr>
      <w:tr w:rsidR="00971725" w:rsidRPr="001837AE" w14:paraId="69CD585F" w14:textId="77777777" w:rsidTr="004D4534">
        <w:tc>
          <w:tcPr>
            <w:tcW w:w="4509" w:type="dxa"/>
          </w:tcPr>
          <w:p w14:paraId="71CF9DEB" w14:textId="77777777" w:rsidR="00971725" w:rsidRPr="001837AE" w:rsidRDefault="00971725"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44EA4106" w14:textId="77777777" w:rsidR="00971725" w:rsidRPr="001837AE" w:rsidRDefault="00971725"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1837AE" w14:paraId="6D595DE8" w14:textId="77777777" w:rsidTr="004D4534">
        <w:tc>
          <w:tcPr>
            <w:tcW w:w="4509" w:type="dxa"/>
          </w:tcPr>
          <w:p w14:paraId="191D6EA0" w14:textId="0B41766A"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r w:rsidRPr="001837AE">
              <w:rPr>
                <w:rFonts w:asciiTheme="minorHAnsi" w:hAnsiTheme="minorHAnsi" w:cstheme="minorHAnsi"/>
                <w:b/>
                <w:sz w:val="26"/>
                <w:szCs w:val="26"/>
                <w:lang w:val="en-US"/>
              </w:rPr>
              <w:t>Bid Submission Start Date &amp; Time</w:t>
            </w:r>
          </w:p>
        </w:tc>
        <w:tc>
          <w:tcPr>
            <w:tcW w:w="4510" w:type="dxa"/>
          </w:tcPr>
          <w:p w14:paraId="1929A2DB"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1837AE" w14:paraId="5A204B9B" w14:textId="77777777" w:rsidTr="004D4534">
        <w:tc>
          <w:tcPr>
            <w:tcW w:w="4509" w:type="dxa"/>
          </w:tcPr>
          <w:p w14:paraId="18748FE2"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4AC09BA8"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1837AE" w14:paraId="52DB352D" w14:textId="77777777" w:rsidTr="004D4534">
        <w:tc>
          <w:tcPr>
            <w:tcW w:w="4509" w:type="dxa"/>
          </w:tcPr>
          <w:p w14:paraId="24014F67" w14:textId="025FDC74"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r w:rsidRPr="001837AE">
              <w:rPr>
                <w:rFonts w:asciiTheme="minorHAnsi" w:hAnsiTheme="minorHAnsi" w:cstheme="minorHAnsi"/>
                <w:b/>
                <w:sz w:val="26"/>
                <w:szCs w:val="26"/>
                <w:lang w:val="en-US"/>
              </w:rPr>
              <w:t>Bid Submission End Date &amp; Time</w:t>
            </w:r>
          </w:p>
        </w:tc>
        <w:tc>
          <w:tcPr>
            <w:tcW w:w="4510" w:type="dxa"/>
          </w:tcPr>
          <w:p w14:paraId="614FF0F1"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1837AE" w14:paraId="3180C5DD" w14:textId="77777777" w:rsidTr="004D4534">
        <w:tc>
          <w:tcPr>
            <w:tcW w:w="4509" w:type="dxa"/>
          </w:tcPr>
          <w:p w14:paraId="3E93E134"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4A336A45"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4D4534" w:rsidRPr="001837AE" w14:paraId="5EE2A5C4" w14:textId="77777777" w:rsidTr="004D4534">
        <w:tc>
          <w:tcPr>
            <w:tcW w:w="4509" w:type="dxa"/>
          </w:tcPr>
          <w:p w14:paraId="1F6D5A85" w14:textId="34DDD6C2"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r w:rsidRPr="001837AE">
              <w:rPr>
                <w:rFonts w:asciiTheme="minorHAnsi" w:hAnsiTheme="minorHAnsi" w:cstheme="minorHAnsi"/>
                <w:b/>
                <w:sz w:val="26"/>
                <w:szCs w:val="26"/>
                <w:lang w:val="en-US"/>
              </w:rPr>
              <w:t>Bid Opening Date</w:t>
            </w:r>
          </w:p>
        </w:tc>
        <w:tc>
          <w:tcPr>
            <w:tcW w:w="4510" w:type="dxa"/>
          </w:tcPr>
          <w:p w14:paraId="4136658D" w14:textId="77777777" w:rsidR="004D4534" w:rsidRPr="001837AE" w:rsidRDefault="004D4534" w:rsidP="004D4534">
            <w:pPr>
              <w:pStyle w:val="BodyText"/>
              <w:tabs>
                <w:tab w:val="left" w:pos="-1850"/>
                <w:tab w:val="left" w:pos="750"/>
              </w:tabs>
              <w:spacing w:before="0" w:after="0"/>
              <w:rPr>
                <w:rFonts w:asciiTheme="minorHAnsi" w:hAnsiTheme="minorHAnsi" w:cstheme="minorHAnsi"/>
                <w:b/>
                <w:sz w:val="26"/>
                <w:szCs w:val="26"/>
                <w:lang w:val="en-US"/>
              </w:rPr>
            </w:pPr>
          </w:p>
        </w:tc>
      </w:tr>
      <w:tr w:rsidR="000513BB" w:rsidRPr="001837AE" w14:paraId="402ACB87" w14:textId="77777777" w:rsidTr="004D4534">
        <w:tc>
          <w:tcPr>
            <w:tcW w:w="4509" w:type="dxa"/>
          </w:tcPr>
          <w:p w14:paraId="36ECD239" w14:textId="77777777" w:rsidR="000513BB" w:rsidRPr="001837AE" w:rsidRDefault="000513BB" w:rsidP="004D4534">
            <w:pPr>
              <w:pStyle w:val="BodyText"/>
              <w:tabs>
                <w:tab w:val="left" w:pos="-1850"/>
                <w:tab w:val="left" w:pos="750"/>
              </w:tabs>
              <w:spacing w:before="0" w:after="0"/>
              <w:rPr>
                <w:rFonts w:asciiTheme="minorHAnsi" w:hAnsiTheme="minorHAnsi" w:cstheme="minorHAnsi"/>
                <w:b/>
                <w:sz w:val="26"/>
                <w:szCs w:val="26"/>
                <w:lang w:val="en-US"/>
              </w:rPr>
            </w:pPr>
          </w:p>
        </w:tc>
        <w:tc>
          <w:tcPr>
            <w:tcW w:w="4510" w:type="dxa"/>
          </w:tcPr>
          <w:p w14:paraId="364996CB" w14:textId="77777777" w:rsidR="000513BB" w:rsidRPr="001837AE" w:rsidRDefault="000513BB" w:rsidP="004D4534">
            <w:pPr>
              <w:pStyle w:val="BodyText"/>
              <w:tabs>
                <w:tab w:val="left" w:pos="-1850"/>
                <w:tab w:val="left" w:pos="750"/>
              </w:tabs>
              <w:spacing w:before="0" w:after="0"/>
              <w:rPr>
                <w:rFonts w:asciiTheme="minorHAnsi" w:hAnsiTheme="minorHAnsi" w:cstheme="minorHAnsi"/>
                <w:b/>
                <w:sz w:val="26"/>
                <w:szCs w:val="26"/>
                <w:lang w:val="en-US"/>
              </w:rPr>
            </w:pPr>
          </w:p>
        </w:tc>
      </w:tr>
      <w:tr w:rsidR="000513BB" w:rsidRPr="001837AE" w14:paraId="2CE0E2F5" w14:textId="77777777" w:rsidTr="00C25A93">
        <w:trPr>
          <w:trHeight w:val="1300"/>
        </w:trPr>
        <w:tc>
          <w:tcPr>
            <w:tcW w:w="4509" w:type="dxa"/>
          </w:tcPr>
          <w:p w14:paraId="1A0B7307" w14:textId="364487D8" w:rsidR="000513BB" w:rsidRPr="001837AE" w:rsidRDefault="000513BB" w:rsidP="004D4534">
            <w:pPr>
              <w:pStyle w:val="BodyText"/>
              <w:tabs>
                <w:tab w:val="left" w:pos="-1850"/>
                <w:tab w:val="left" w:pos="750"/>
              </w:tabs>
              <w:spacing w:before="0" w:after="0"/>
              <w:rPr>
                <w:rFonts w:asciiTheme="minorHAnsi" w:hAnsiTheme="minorHAnsi" w:cstheme="minorHAnsi"/>
                <w:b/>
                <w:sz w:val="26"/>
                <w:szCs w:val="26"/>
                <w:lang w:val="en-US"/>
              </w:rPr>
            </w:pPr>
            <w:r w:rsidRPr="001837AE">
              <w:rPr>
                <w:rFonts w:asciiTheme="minorHAnsi" w:hAnsiTheme="minorHAnsi" w:cstheme="minorHAnsi"/>
                <w:b/>
                <w:sz w:val="26"/>
                <w:szCs w:val="26"/>
                <w:lang w:val="en-US"/>
              </w:rPr>
              <w:t>Bid Submission Address</w:t>
            </w:r>
          </w:p>
        </w:tc>
        <w:tc>
          <w:tcPr>
            <w:tcW w:w="4510" w:type="dxa"/>
          </w:tcPr>
          <w:p w14:paraId="44488346" w14:textId="77777777" w:rsidR="000513BB" w:rsidRPr="001837AE" w:rsidRDefault="000513BB" w:rsidP="004D4534">
            <w:pPr>
              <w:pStyle w:val="BodyText"/>
              <w:tabs>
                <w:tab w:val="left" w:pos="-1850"/>
                <w:tab w:val="left" w:pos="750"/>
              </w:tabs>
              <w:spacing w:before="0" w:after="0"/>
              <w:rPr>
                <w:rFonts w:asciiTheme="minorHAnsi" w:hAnsiTheme="minorHAnsi" w:cstheme="minorHAnsi"/>
                <w:b/>
                <w:sz w:val="26"/>
                <w:szCs w:val="26"/>
                <w:lang w:val="en-US"/>
              </w:rPr>
            </w:pPr>
          </w:p>
        </w:tc>
      </w:tr>
    </w:tbl>
    <w:p w14:paraId="587AD98B" w14:textId="37FB381F" w:rsidR="004D4534" w:rsidRPr="001837AE" w:rsidRDefault="000513BB" w:rsidP="00971725">
      <w:pPr>
        <w:pStyle w:val="BodyText"/>
        <w:tabs>
          <w:tab w:val="left" w:pos="-1850"/>
          <w:tab w:val="left" w:pos="750"/>
        </w:tabs>
        <w:spacing w:before="0" w:after="0"/>
        <w:jc w:val="center"/>
        <w:rPr>
          <w:rFonts w:asciiTheme="minorHAnsi" w:hAnsiTheme="minorHAnsi" w:cstheme="minorHAnsi"/>
          <w:b/>
          <w:sz w:val="28"/>
          <w:szCs w:val="28"/>
          <w:lang w:val="en-US"/>
        </w:rPr>
      </w:pPr>
      <w:r w:rsidRPr="001837AE">
        <w:rPr>
          <w:rFonts w:asciiTheme="minorHAnsi" w:hAnsiTheme="minorHAnsi" w:cstheme="minorHAnsi"/>
          <w:b/>
          <w:sz w:val="28"/>
          <w:szCs w:val="28"/>
          <w:lang w:val="en-US"/>
        </w:rPr>
        <w:t>Tender Details</w:t>
      </w:r>
      <w:r w:rsidR="00B3117B" w:rsidRPr="001837AE">
        <w:rPr>
          <w:rFonts w:asciiTheme="minorHAnsi" w:hAnsiTheme="minorHAnsi" w:cstheme="minorHAnsi"/>
          <w:b/>
          <w:sz w:val="28"/>
          <w:szCs w:val="28"/>
          <w:lang w:val="en-US"/>
        </w:rPr>
        <w:t>:</w:t>
      </w:r>
    </w:p>
    <w:p w14:paraId="49290645" w14:textId="45E24FD8" w:rsidR="00971725" w:rsidRPr="001837AE" w:rsidRDefault="00971725" w:rsidP="0041124A">
      <w:pPr>
        <w:pStyle w:val="WW-PlainText"/>
        <w:spacing w:line="276" w:lineRule="auto"/>
        <w:jc w:val="both"/>
        <w:rPr>
          <w:rFonts w:asciiTheme="minorHAnsi" w:hAnsiTheme="minorHAnsi" w:cstheme="minorHAnsi"/>
          <w:sz w:val="24"/>
          <w:szCs w:val="24"/>
        </w:rPr>
      </w:pPr>
    </w:p>
    <w:p w14:paraId="2C2C39BC" w14:textId="0A626911" w:rsidR="00DC13E5" w:rsidRPr="00C25A93" w:rsidRDefault="00DC13E5" w:rsidP="00C25A93">
      <w:pPr>
        <w:pStyle w:val="WW-PlainText"/>
        <w:spacing w:line="276" w:lineRule="auto"/>
        <w:jc w:val="both"/>
        <w:rPr>
          <w:rFonts w:asciiTheme="minorHAnsi" w:hAnsiTheme="minorHAnsi" w:cstheme="minorHAnsi"/>
          <w:sz w:val="24"/>
          <w:szCs w:val="24"/>
        </w:rPr>
      </w:pPr>
      <w:r w:rsidRPr="00C25A93">
        <w:rPr>
          <w:rFonts w:asciiTheme="minorHAnsi" w:hAnsiTheme="minorHAnsi" w:cstheme="minorHAnsi"/>
          <w:sz w:val="24"/>
          <w:szCs w:val="24"/>
        </w:rPr>
        <w:t xml:space="preserve">Sealed quotations are invited for the purchase of </w:t>
      </w:r>
      <w:r w:rsidR="00E5346B" w:rsidRPr="00C25A93">
        <w:rPr>
          <w:rFonts w:asciiTheme="minorHAnsi" w:hAnsiTheme="minorHAnsi" w:cstheme="minorHAnsi"/>
          <w:sz w:val="24"/>
          <w:szCs w:val="24"/>
        </w:rPr>
        <w:t>the above</w:t>
      </w:r>
      <w:r w:rsidRPr="00C25A93">
        <w:rPr>
          <w:rFonts w:asciiTheme="minorHAnsi" w:hAnsiTheme="minorHAnsi" w:cstheme="minorHAnsi"/>
          <w:sz w:val="24"/>
          <w:szCs w:val="24"/>
        </w:rPr>
        <w:t xml:space="preserve"> items in </w:t>
      </w:r>
      <w:r w:rsidR="007E62D3" w:rsidRPr="00C25A93">
        <w:rPr>
          <w:rFonts w:asciiTheme="minorHAnsi" w:hAnsiTheme="minorHAnsi" w:cstheme="minorHAnsi"/>
          <w:sz w:val="24"/>
          <w:szCs w:val="24"/>
        </w:rPr>
        <w:t xml:space="preserve">the </w:t>
      </w:r>
      <w:r w:rsidR="00C25A93" w:rsidRPr="00C25A93">
        <w:rPr>
          <w:rFonts w:asciiTheme="minorHAnsi" w:hAnsiTheme="minorHAnsi" w:cstheme="minorHAnsi"/>
          <w:sz w:val="24"/>
          <w:szCs w:val="24"/>
        </w:rPr>
        <w:t>Two-bid</w:t>
      </w:r>
      <w:r w:rsidRPr="00C25A93">
        <w:rPr>
          <w:rFonts w:asciiTheme="minorHAnsi" w:hAnsiTheme="minorHAnsi" w:cstheme="minorHAnsi"/>
          <w:sz w:val="24"/>
          <w:szCs w:val="24"/>
        </w:rPr>
        <w:t xml:space="preserve"> system. Both Technical bid and financial bid in separate </w:t>
      </w:r>
      <w:r w:rsidR="007E62D3" w:rsidRPr="00C25A93">
        <w:rPr>
          <w:rFonts w:asciiTheme="minorHAnsi" w:hAnsiTheme="minorHAnsi" w:cstheme="minorHAnsi"/>
          <w:sz w:val="24"/>
          <w:szCs w:val="24"/>
        </w:rPr>
        <w:t>envelopes</w:t>
      </w:r>
      <w:r w:rsidRPr="00C25A93">
        <w:rPr>
          <w:rFonts w:asciiTheme="minorHAnsi" w:hAnsiTheme="minorHAnsi" w:cstheme="minorHAnsi"/>
          <w:sz w:val="24"/>
          <w:szCs w:val="24"/>
        </w:rPr>
        <w:t xml:space="preserve"> must be kept in a big </w:t>
      </w:r>
      <w:r w:rsidR="00E5346B" w:rsidRPr="00C25A93">
        <w:rPr>
          <w:rFonts w:asciiTheme="minorHAnsi" w:hAnsiTheme="minorHAnsi" w:cstheme="minorHAnsi"/>
          <w:sz w:val="24"/>
          <w:szCs w:val="24"/>
        </w:rPr>
        <w:t>envelope</w:t>
      </w:r>
      <w:r w:rsidRPr="00C25A93">
        <w:rPr>
          <w:rFonts w:asciiTheme="minorHAnsi" w:hAnsiTheme="minorHAnsi" w:cstheme="minorHAnsi"/>
          <w:sz w:val="24"/>
          <w:szCs w:val="24"/>
        </w:rPr>
        <w:t xml:space="preserve"> which must be superscribed by Tender Reference number, Item Description and bid submission end date. The sealed copy of bids must reach </w:t>
      </w:r>
      <w:r w:rsidR="007E62D3" w:rsidRPr="00C25A93">
        <w:rPr>
          <w:rFonts w:asciiTheme="minorHAnsi" w:hAnsiTheme="minorHAnsi" w:cstheme="minorHAnsi"/>
          <w:sz w:val="24"/>
          <w:szCs w:val="24"/>
        </w:rPr>
        <w:t>the</w:t>
      </w:r>
      <w:r w:rsidRPr="00C25A93">
        <w:rPr>
          <w:rFonts w:asciiTheme="minorHAnsi" w:hAnsiTheme="minorHAnsi" w:cstheme="minorHAnsi"/>
          <w:sz w:val="24"/>
          <w:szCs w:val="24"/>
        </w:rPr>
        <w:t xml:space="preserve"> </w:t>
      </w:r>
      <w:r w:rsidR="007E62D3" w:rsidRPr="00C25A93">
        <w:rPr>
          <w:rFonts w:asciiTheme="minorHAnsi" w:hAnsiTheme="minorHAnsi" w:cstheme="minorHAnsi"/>
          <w:sz w:val="24"/>
          <w:szCs w:val="24"/>
        </w:rPr>
        <w:t xml:space="preserve">above </w:t>
      </w:r>
      <w:r w:rsidRPr="00C25A93">
        <w:rPr>
          <w:rFonts w:asciiTheme="minorHAnsi" w:hAnsiTheme="minorHAnsi" w:cstheme="minorHAnsi"/>
          <w:sz w:val="24"/>
          <w:szCs w:val="24"/>
        </w:rPr>
        <w:t>designated address on or before the Bid Submission End Date &amp; Time.</w:t>
      </w:r>
    </w:p>
    <w:p w14:paraId="1B4FABDF" w14:textId="77777777" w:rsidR="00B52807" w:rsidRPr="00C25A93" w:rsidRDefault="00B52807" w:rsidP="00C25A93">
      <w:pPr>
        <w:pStyle w:val="ListParagraph"/>
        <w:numPr>
          <w:ilvl w:val="2"/>
          <w:numId w:val="39"/>
        </w:numPr>
        <w:autoSpaceDE w:val="0"/>
        <w:autoSpaceDN w:val="0"/>
        <w:adjustRightInd w:val="0"/>
        <w:spacing w:before="200" w:after="200" w:line="276" w:lineRule="auto"/>
        <w:ind w:left="567" w:hanging="567"/>
        <w:contextualSpacing/>
        <w:jc w:val="both"/>
        <w:rPr>
          <w:rFonts w:asciiTheme="minorHAnsi" w:hAnsiTheme="minorHAnsi" w:cstheme="minorHAnsi"/>
          <w:color w:val="000000"/>
        </w:rPr>
      </w:pPr>
      <w:r w:rsidRPr="00C25A93">
        <w:rPr>
          <w:rFonts w:asciiTheme="minorHAnsi" w:hAnsiTheme="minorHAnsi" w:cstheme="minorHAnsi"/>
          <w:b/>
          <w:color w:val="000000"/>
        </w:rPr>
        <w:t>List of Documents to be submitted in Technical Bid</w:t>
      </w:r>
    </w:p>
    <w:p w14:paraId="5A8145E1" w14:textId="1420D399" w:rsidR="00B52807" w:rsidRPr="00C25A93" w:rsidRDefault="00B52807" w:rsidP="00C25A93">
      <w:pPr>
        <w:pStyle w:val="ListParagraph"/>
        <w:numPr>
          <w:ilvl w:val="2"/>
          <w:numId w:val="40"/>
        </w:numPr>
        <w:autoSpaceDE w:val="0"/>
        <w:autoSpaceDN w:val="0"/>
        <w:adjustRightInd w:val="0"/>
        <w:spacing w:before="20" w:after="20" w:line="276" w:lineRule="auto"/>
        <w:ind w:left="993" w:hanging="426"/>
        <w:contextualSpacing/>
        <w:jc w:val="both"/>
        <w:rPr>
          <w:rFonts w:asciiTheme="minorHAnsi" w:hAnsiTheme="minorHAnsi" w:cstheme="minorHAnsi"/>
          <w:color w:val="000000"/>
        </w:rPr>
      </w:pPr>
      <w:r w:rsidRPr="00C25A93">
        <w:rPr>
          <w:rFonts w:asciiTheme="minorHAnsi" w:hAnsiTheme="minorHAnsi" w:cstheme="minorHAnsi"/>
          <w:color w:val="000000"/>
        </w:rPr>
        <w:t>Copy of Bank details</w:t>
      </w:r>
      <w:r w:rsidR="00110B7D" w:rsidRPr="00C25A93">
        <w:rPr>
          <w:rFonts w:asciiTheme="minorHAnsi" w:hAnsiTheme="minorHAnsi" w:cstheme="minorHAnsi"/>
          <w:color w:val="000000"/>
        </w:rPr>
        <w:t xml:space="preserve"> and GST</w:t>
      </w:r>
      <w:r w:rsidRPr="00C25A93">
        <w:rPr>
          <w:rFonts w:asciiTheme="minorHAnsi" w:hAnsiTheme="minorHAnsi" w:cstheme="minorHAnsi"/>
          <w:color w:val="000000"/>
        </w:rPr>
        <w:t>.</w:t>
      </w:r>
    </w:p>
    <w:p w14:paraId="2C62A799" w14:textId="77777777" w:rsidR="00B52807" w:rsidRPr="00C25A93" w:rsidRDefault="00B52807" w:rsidP="00C25A93">
      <w:pPr>
        <w:pStyle w:val="ListParagraph"/>
        <w:widowControl w:val="0"/>
        <w:numPr>
          <w:ilvl w:val="2"/>
          <w:numId w:val="40"/>
        </w:numPr>
        <w:tabs>
          <w:tab w:val="left" w:pos="540"/>
        </w:tabs>
        <w:autoSpaceDE w:val="0"/>
        <w:autoSpaceDN w:val="0"/>
        <w:adjustRightInd w:val="0"/>
        <w:snapToGrid w:val="0"/>
        <w:spacing w:before="20" w:after="20" w:line="276" w:lineRule="auto"/>
        <w:ind w:left="993" w:hanging="426"/>
        <w:contextualSpacing/>
        <w:jc w:val="both"/>
        <w:rPr>
          <w:rFonts w:asciiTheme="minorHAnsi" w:hAnsiTheme="minorHAnsi" w:cstheme="minorHAnsi"/>
          <w:color w:val="000000"/>
        </w:rPr>
      </w:pPr>
      <w:r w:rsidRPr="00C25A93">
        <w:rPr>
          <w:rFonts w:asciiTheme="minorHAnsi" w:hAnsiTheme="minorHAnsi" w:cstheme="minorHAnsi"/>
          <w:color w:val="000000"/>
        </w:rPr>
        <w:t>Copy of work experience.</w:t>
      </w:r>
    </w:p>
    <w:p w14:paraId="0E272DC1" w14:textId="56C4BAF6" w:rsidR="00B52807" w:rsidRPr="00C25A93" w:rsidRDefault="00B52807" w:rsidP="00C25A93">
      <w:pPr>
        <w:pStyle w:val="ListParagraph"/>
        <w:widowControl w:val="0"/>
        <w:numPr>
          <w:ilvl w:val="2"/>
          <w:numId w:val="40"/>
        </w:numPr>
        <w:tabs>
          <w:tab w:val="left" w:pos="540"/>
        </w:tabs>
        <w:autoSpaceDE w:val="0"/>
        <w:autoSpaceDN w:val="0"/>
        <w:adjustRightInd w:val="0"/>
        <w:snapToGrid w:val="0"/>
        <w:spacing w:before="20" w:after="20" w:line="276" w:lineRule="auto"/>
        <w:ind w:left="993" w:hanging="426"/>
        <w:contextualSpacing/>
        <w:jc w:val="both"/>
        <w:rPr>
          <w:rFonts w:asciiTheme="minorHAnsi" w:hAnsiTheme="minorHAnsi" w:cstheme="minorHAnsi"/>
          <w:color w:val="000000"/>
        </w:rPr>
      </w:pPr>
      <w:r w:rsidRPr="00C25A93">
        <w:rPr>
          <w:rFonts w:asciiTheme="minorHAnsi" w:hAnsiTheme="minorHAnsi" w:cstheme="minorHAnsi"/>
          <w:color w:val="000000"/>
        </w:rPr>
        <w:t>Copy of specifications/brochures &amp; tender acceptance letter, Country of Origin of goods/services and local content on A</w:t>
      </w:r>
      <w:r w:rsidR="001F2B86">
        <w:rPr>
          <w:rFonts w:asciiTheme="minorHAnsi" w:hAnsiTheme="minorHAnsi" w:cstheme="minorHAnsi"/>
          <w:color w:val="000000"/>
        </w:rPr>
        <w:t>nnexures given in tender document</w:t>
      </w:r>
      <w:r w:rsidRPr="00C25A93">
        <w:rPr>
          <w:rFonts w:asciiTheme="minorHAnsi" w:hAnsiTheme="minorHAnsi" w:cstheme="minorHAnsi"/>
          <w:color w:val="000000"/>
        </w:rPr>
        <w:t>.</w:t>
      </w:r>
    </w:p>
    <w:p w14:paraId="10130614" w14:textId="77777777" w:rsidR="00B52807" w:rsidRPr="00C25A93" w:rsidRDefault="00B52807" w:rsidP="00C25A93">
      <w:pPr>
        <w:pStyle w:val="ListParagraph"/>
        <w:widowControl w:val="0"/>
        <w:numPr>
          <w:ilvl w:val="2"/>
          <w:numId w:val="40"/>
        </w:numPr>
        <w:tabs>
          <w:tab w:val="left" w:pos="540"/>
        </w:tabs>
        <w:autoSpaceDE w:val="0"/>
        <w:autoSpaceDN w:val="0"/>
        <w:adjustRightInd w:val="0"/>
        <w:snapToGrid w:val="0"/>
        <w:spacing w:before="20" w:after="20" w:line="276" w:lineRule="auto"/>
        <w:ind w:left="993" w:hanging="426"/>
        <w:contextualSpacing/>
        <w:jc w:val="both"/>
        <w:rPr>
          <w:rFonts w:asciiTheme="minorHAnsi" w:hAnsiTheme="minorHAnsi" w:cstheme="minorHAnsi"/>
          <w:b/>
          <w:bCs/>
          <w:color w:val="000000"/>
        </w:rPr>
      </w:pPr>
      <w:r w:rsidRPr="00C25A93">
        <w:rPr>
          <w:rFonts w:asciiTheme="minorHAnsi" w:hAnsiTheme="minorHAnsi" w:cstheme="minorHAnsi"/>
          <w:color w:val="000000"/>
        </w:rPr>
        <w:t xml:space="preserve">Copy of other documents mentioned in </w:t>
      </w:r>
      <w:r w:rsidRPr="00C25A93">
        <w:rPr>
          <w:rFonts w:asciiTheme="minorHAnsi" w:hAnsiTheme="minorHAnsi" w:cstheme="minorHAnsi"/>
          <w:b/>
          <w:bCs/>
          <w:color w:val="000000"/>
        </w:rPr>
        <w:t>tender terms and conditions.</w:t>
      </w:r>
    </w:p>
    <w:p w14:paraId="44DCF340" w14:textId="72BAD4E1" w:rsidR="00B52807" w:rsidRPr="00C25A93" w:rsidRDefault="00B52807" w:rsidP="00C25A93">
      <w:pPr>
        <w:pStyle w:val="ListParagraph"/>
        <w:widowControl w:val="0"/>
        <w:numPr>
          <w:ilvl w:val="2"/>
          <w:numId w:val="40"/>
        </w:numPr>
        <w:tabs>
          <w:tab w:val="left" w:pos="540"/>
        </w:tabs>
        <w:autoSpaceDE w:val="0"/>
        <w:autoSpaceDN w:val="0"/>
        <w:adjustRightInd w:val="0"/>
        <w:snapToGrid w:val="0"/>
        <w:spacing w:before="20" w:after="20" w:line="276" w:lineRule="auto"/>
        <w:ind w:left="993" w:hanging="426"/>
        <w:contextualSpacing/>
        <w:jc w:val="both"/>
        <w:rPr>
          <w:rFonts w:asciiTheme="minorHAnsi" w:hAnsiTheme="minorHAnsi" w:cstheme="minorHAnsi"/>
          <w:b/>
          <w:bCs/>
          <w:color w:val="000000"/>
        </w:rPr>
      </w:pPr>
      <w:r w:rsidRPr="00C25A93">
        <w:rPr>
          <w:rFonts w:asciiTheme="minorHAnsi" w:hAnsiTheme="minorHAnsi" w:cstheme="minorHAnsi"/>
          <w:color w:val="000000"/>
        </w:rPr>
        <w:t xml:space="preserve">Declaration for turnover and bidder’s credentials on </w:t>
      </w:r>
      <w:r w:rsidR="001F2B86" w:rsidRPr="00C25A93">
        <w:rPr>
          <w:rFonts w:asciiTheme="minorHAnsi" w:hAnsiTheme="minorHAnsi" w:cstheme="minorHAnsi"/>
          <w:color w:val="000000"/>
        </w:rPr>
        <w:t>A</w:t>
      </w:r>
      <w:r w:rsidR="001F2B86">
        <w:rPr>
          <w:rFonts w:asciiTheme="minorHAnsi" w:hAnsiTheme="minorHAnsi" w:cstheme="minorHAnsi"/>
          <w:color w:val="000000"/>
        </w:rPr>
        <w:t>nnexures given in tender document</w:t>
      </w:r>
      <w:r w:rsidRPr="00C25A93">
        <w:rPr>
          <w:rFonts w:asciiTheme="minorHAnsi" w:hAnsiTheme="minorHAnsi" w:cstheme="minorHAnsi"/>
          <w:color w:val="000000"/>
        </w:rPr>
        <w:t>.</w:t>
      </w:r>
    </w:p>
    <w:p w14:paraId="42DF730C" w14:textId="77777777" w:rsidR="00B52807" w:rsidRPr="00C25A93" w:rsidRDefault="00B52807" w:rsidP="00C25A93">
      <w:pPr>
        <w:widowControl w:val="0"/>
        <w:autoSpaceDE w:val="0"/>
        <w:autoSpaceDN w:val="0"/>
        <w:adjustRightInd w:val="0"/>
        <w:snapToGrid w:val="0"/>
        <w:spacing w:before="20" w:after="20" w:line="276" w:lineRule="auto"/>
        <w:ind w:left="1560" w:hanging="851"/>
        <w:jc w:val="both"/>
        <w:rPr>
          <w:rFonts w:asciiTheme="minorHAnsi" w:hAnsiTheme="minorHAnsi" w:cstheme="minorHAnsi"/>
          <w:color w:val="000000"/>
          <w:sz w:val="24"/>
          <w:szCs w:val="24"/>
        </w:rPr>
      </w:pPr>
      <w:r w:rsidRPr="00C25A93">
        <w:rPr>
          <w:rFonts w:asciiTheme="minorHAnsi" w:hAnsiTheme="minorHAnsi" w:cstheme="minorHAnsi"/>
          <w:b/>
          <w:bCs/>
          <w:sz w:val="24"/>
          <w:szCs w:val="24"/>
        </w:rPr>
        <w:t xml:space="preserve">Note: - </w:t>
      </w:r>
      <w:r w:rsidRPr="00C25A93">
        <w:rPr>
          <w:rFonts w:asciiTheme="minorHAnsi" w:hAnsiTheme="minorHAnsi" w:cstheme="minorHAnsi"/>
          <w:sz w:val="24"/>
          <w:szCs w:val="24"/>
        </w:rPr>
        <w:t>No indication of the rates/amounts be made in any of the documents submitted with the Technical Bid.</w:t>
      </w:r>
    </w:p>
    <w:p w14:paraId="114D7166" w14:textId="77777777" w:rsidR="00B52807" w:rsidRPr="00C25A93" w:rsidRDefault="00B52807" w:rsidP="00C25A93">
      <w:pPr>
        <w:pStyle w:val="ListParagraph"/>
        <w:numPr>
          <w:ilvl w:val="2"/>
          <w:numId w:val="39"/>
        </w:numPr>
        <w:autoSpaceDE w:val="0"/>
        <w:autoSpaceDN w:val="0"/>
        <w:adjustRightInd w:val="0"/>
        <w:spacing w:before="200" w:after="200" w:line="276" w:lineRule="auto"/>
        <w:ind w:left="567" w:hanging="425"/>
        <w:contextualSpacing/>
        <w:jc w:val="both"/>
        <w:rPr>
          <w:rFonts w:asciiTheme="minorHAnsi" w:hAnsiTheme="minorHAnsi" w:cstheme="minorHAnsi"/>
          <w:color w:val="000000"/>
        </w:rPr>
      </w:pPr>
      <w:r w:rsidRPr="00C25A93">
        <w:rPr>
          <w:rFonts w:asciiTheme="minorHAnsi" w:hAnsiTheme="minorHAnsi" w:cstheme="minorHAnsi"/>
          <w:b/>
          <w:color w:val="000000"/>
        </w:rPr>
        <w:t>List of Documents to be submitted in Financial Bid</w:t>
      </w:r>
    </w:p>
    <w:p w14:paraId="3AB7AE39" w14:textId="40E2BEC1" w:rsidR="00936EE0" w:rsidRPr="001837AE" w:rsidRDefault="00B52807" w:rsidP="00C25A93">
      <w:pPr>
        <w:pStyle w:val="ListParagraph"/>
        <w:numPr>
          <w:ilvl w:val="3"/>
          <w:numId w:val="40"/>
        </w:numPr>
        <w:spacing w:after="160" w:line="276" w:lineRule="auto"/>
        <w:ind w:left="990" w:hanging="450"/>
        <w:rPr>
          <w:rFonts w:asciiTheme="minorHAnsi" w:hAnsiTheme="minorHAnsi" w:cstheme="minorHAnsi"/>
          <w:b/>
          <w:bCs/>
          <w:sz w:val="26"/>
          <w:szCs w:val="26"/>
          <w:highlight w:val="yellow"/>
          <w:u w:val="single"/>
        </w:rPr>
      </w:pPr>
      <w:r w:rsidRPr="00C25A93">
        <w:rPr>
          <w:rFonts w:asciiTheme="minorHAnsi" w:hAnsiTheme="minorHAnsi" w:cstheme="minorHAnsi"/>
          <w:color w:val="000000"/>
        </w:rPr>
        <w:t>Financial Bid with Complete Break-up of Item</w:t>
      </w:r>
      <w:r w:rsidRPr="00C25A93">
        <w:rPr>
          <w:rFonts w:asciiTheme="minorHAnsi" w:hAnsiTheme="minorHAnsi" w:cstheme="minorHAnsi"/>
          <w:b/>
          <w:bCs/>
          <w:u w:val="single"/>
        </w:rPr>
        <w:t xml:space="preserve">       </w:t>
      </w:r>
      <w:r w:rsidR="00936EE0" w:rsidRPr="001837AE">
        <w:rPr>
          <w:rFonts w:asciiTheme="minorHAnsi" w:hAnsiTheme="minorHAnsi" w:cstheme="minorHAnsi"/>
          <w:b/>
          <w:bCs/>
          <w:sz w:val="26"/>
          <w:szCs w:val="26"/>
          <w:highlight w:val="yellow"/>
          <w:u w:val="single"/>
        </w:rPr>
        <w:br w:type="page"/>
      </w:r>
    </w:p>
    <w:p w14:paraId="7BBB412B" w14:textId="1D7CF562" w:rsidR="001837AE" w:rsidRDefault="00936EE0">
      <w:pPr>
        <w:spacing w:after="160" w:line="259" w:lineRule="auto"/>
        <w:rPr>
          <w:rFonts w:asciiTheme="minorHAnsi" w:hAnsiTheme="minorHAnsi" w:cstheme="minorHAnsi"/>
          <w:b/>
          <w:bCs/>
          <w:sz w:val="26"/>
          <w:szCs w:val="26"/>
          <w:highlight w:val="yellow"/>
          <w:u w:val="single"/>
        </w:rPr>
      </w:pPr>
      <w:r w:rsidRPr="001837AE">
        <w:rPr>
          <w:rFonts w:asciiTheme="minorHAnsi" w:hAnsiTheme="minorHAnsi" w:cstheme="minorHAnsi"/>
          <w:b/>
          <w:bCs/>
          <w:sz w:val="26"/>
          <w:szCs w:val="26"/>
          <w:highlight w:val="yellow"/>
          <w:u w:val="single"/>
        </w:rPr>
        <w:lastRenderedPageBreak/>
        <w:t xml:space="preserve">Technical Specifications: </w:t>
      </w:r>
    </w:p>
    <w:p w14:paraId="5DDE6068" w14:textId="77777777" w:rsidR="001837AE" w:rsidRDefault="001837AE">
      <w:pPr>
        <w:spacing w:after="160" w:line="259" w:lineRule="auto"/>
        <w:rPr>
          <w:rFonts w:asciiTheme="minorHAnsi" w:hAnsiTheme="minorHAnsi" w:cstheme="minorHAnsi"/>
          <w:b/>
          <w:bCs/>
          <w:sz w:val="26"/>
          <w:szCs w:val="26"/>
          <w:highlight w:val="yellow"/>
          <w:u w:val="single"/>
        </w:rPr>
      </w:pPr>
      <w:r>
        <w:rPr>
          <w:rFonts w:asciiTheme="minorHAnsi" w:hAnsiTheme="minorHAnsi" w:cstheme="minorHAnsi"/>
          <w:b/>
          <w:bCs/>
          <w:sz w:val="26"/>
          <w:szCs w:val="26"/>
          <w:highlight w:val="yellow"/>
          <w:u w:val="single"/>
        </w:rPr>
        <w:br w:type="page"/>
      </w:r>
    </w:p>
    <w:p w14:paraId="022ECF3D" w14:textId="3F6AEBDC" w:rsidR="00936EE0" w:rsidRDefault="00936EE0" w:rsidP="00BB312A">
      <w:pPr>
        <w:spacing w:after="160" w:line="259" w:lineRule="auto"/>
        <w:ind w:left="-709"/>
        <w:rPr>
          <w:rFonts w:asciiTheme="minorHAnsi" w:hAnsiTheme="minorHAnsi" w:cstheme="minorHAnsi"/>
          <w:b/>
          <w:bCs/>
          <w:sz w:val="26"/>
          <w:szCs w:val="26"/>
          <w:u w:val="single"/>
        </w:rPr>
      </w:pPr>
      <w:r w:rsidRPr="001837AE">
        <w:rPr>
          <w:rFonts w:asciiTheme="minorHAnsi" w:hAnsiTheme="minorHAnsi" w:cstheme="minorHAnsi"/>
          <w:b/>
          <w:bCs/>
          <w:sz w:val="26"/>
          <w:szCs w:val="26"/>
          <w:u w:val="single"/>
        </w:rPr>
        <w:lastRenderedPageBreak/>
        <w:t>Terms &amp; Conditions:</w:t>
      </w:r>
    </w:p>
    <w:tbl>
      <w:tblPr>
        <w:tblStyle w:val="TableGrid"/>
        <w:tblW w:w="10774" w:type="dxa"/>
        <w:tblInd w:w="-714" w:type="dxa"/>
        <w:tblLook w:val="04A0" w:firstRow="1" w:lastRow="0" w:firstColumn="1" w:lastColumn="0" w:noHBand="0" w:noVBand="1"/>
      </w:tblPr>
      <w:tblGrid>
        <w:gridCol w:w="2977"/>
        <w:gridCol w:w="412"/>
        <w:gridCol w:w="7385"/>
      </w:tblGrid>
      <w:tr w:rsidR="003E0F63" w:rsidRPr="000A6B76" w14:paraId="065C7427" w14:textId="77777777" w:rsidTr="00BB312A">
        <w:trPr>
          <w:trHeight w:val="753"/>
        </w:trPr>
        <w:tc>
          <w:tcPr>
            <w:tcW w:w="2977" w:type="dxa"/>
            <w:vMerge w:val="restart"/>
            <w:vAlign w:val="center"/>
          </w:tcPr>
          <w:p w14:paraId="4E320B88" w14:textId="77777777" w:rsidR="003E0F63" w:rsidRPr="000A6B76" w:rsidRDefault="003E0F63"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General Terms and Conditions</w:t>
            </w:r>
          </w:p>
        </w:tc>
        <w:tc>
          <w:tcPr>
            <w:tcW w:w="412" w:type="dxa"/>
            <w:vAlign w:val="center"/>
          </w:tcPr>
          <w:p w14:paraId="70F1385F" w14:textId="77777777" w:rsidR="003E0F63" w:rsidRPr="000A6B76" w:rsidRDefault="003E0F63"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1</w:t>
            </w:r>
            <w:r>
              <w:rPr>
                <w:rFonts w:asciiTheme="minorHAnsi" w:hAnsiTheme="minorHAnsi" w:cstheme="minorHAnsi"/>
                <w:sz w:val="22"/>
                <w:szCs w:val="22"/>
              </w:rPr>
              <w:t>.</w:t>
            </w:r>
          </w:p>
        </w:tc>
        <w:tc>
          <w:tcPr>
            <w:tcW w:w="7385" w:type="dxa"/>
            <w:vAlign w:val="center"/>
          </w:tcPr>
          <w:p w14:paraId="710C77CA" w14:textId="77777777" w:rsidR="003E0F63" w:rsidRPr="000A6B76" w:rsidRDefault="003E0F63"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Ensure to specify the make &amp; model of the offered product and provide the compliance sheet.</w:t>
            </w:r>
          </w:p>
        </w:tc>
      </w:tr>
      <w:tr w:rsidR="003E0F63" w:rsidRPr="000A6B76" w14:paraId="2E564C2F" w14:textId="77777777" w:rsidTr="00BB312A">
        <w:trPr>
          <w:trHeight w:val="130"/>
        </w:trPr>
        <w:tc>
          <w:tcPr>
            <w:tcW w:w="2977" w:type="dxa"/>
            <w:vMerge/>
            <w:vAlign w:val="center"/>
          </w:tcPr>
          <w:p w14:paraId="23E0A1B6" w14:textId="77777777" w:rsidR="003E0F63" w:rsidRPr="000A6B76" w:rsidRDefault="003E0F63" w:rsidP="00BB312A">
            <w:pPr>
              <w:spacing w:line="276" w:lineRule="auto"/>
              <w:contextualSpacing/>
              <w:rPr>
                <w:rFonts w:asciiTheme="minorHAnsi" w:hAnsiTheme="minorHAnsi" w:cstheme="minorHAnsi"/>
                <w:sz w:val="22"/>
                <w:szCs w:val="22"/>
              </w:rPr>
            </w:pPr>
          </w:p>
        </w:tc>
        <w:tc>
          <w:tcPr>
            <w:tcW w:w="412" w:type="dxa"/>
            <w:vAlign w:val="center"/>
          </w:tcPr>
          <w:p w14:paraId="7BA876AA" w14:textId="77777777" w:rsidR="003E0F63" w:rsidRPr="000A6B76" w:rsidRDefault="003E0F63"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2.</w:t>
            </w:r>
          </w:p>
        </w:tc>
        <w:tc>
          <w:tcPr>
            <w:tcW w:w="7385" w:type="dxa"/>
            <w:vAlign w:val="center"/>
          </w:tcPr>
          <w:p w14:paraId="08DD56C4" w14:textId="77777777" w:rsidR="003E0F63" w:rsidRPr="000A6B76" w:rsidRDefault="003E0F63" w:rsidP="00BB312A">
            <w:pPr>
              <w:suppressAutoHyphens/>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The price should be</w:t>
            </w:r>
            <w:r w:rsidRPr="003166CD">
              <w:rPr>
                <w:rFonts w:asciiTheme="minorHAnsi" w:hAnsiTheme="minorHAnsi" w:cstheme="minorHAnsi"/>
                <w:b/>
                <w:bCs/>
                <w:sz w:val="22"/>
                <w:szCs w:val="22"/>
              </w:rPr>
              <w:t xml:space="preserve"> FOR</w:t>
            </w:r>
            <w:r w:rsidRPr="000A6B76">
              <w:rPr>
                <w:rStyle w:val="Emphasis"/>
                <w:b/>
                <w:bCs/>
                <w:i w:val="0"/>
                <w:iCs w:val="0"/>
              </w:rPr>
              <w:t xml:space="preserve"> IIT</w:t>
            </w:r>
            <w:r w:rsidRPr="003166CD">
              <w:rPr>
                <w:rFonts w:asciiTheme="minorHAnsi" w:hAnsiTheme="minorHAnsi" w:cstheme="minorHAnsi"/>
                <w:sz w:val="22"/>
                <w:szCs w:val="22"/>
              </w:rPr>
              <w:t xml:space="preserve"> </w:t>
            </w:r>
            <w:r w:rsidRPr="003166CD">
              <w:rPr>
                <w:rFonts w:asciiTheme="minorHAnsi" w:hAnsiTheme="minorHAnsi" w:cstheme="minorHAnsi"/>
                <w:b/>
                <w:bCs/>
                <w:sz w:val="22"/>
                <w:szCs w:val="22"/>
              </w:rPr>
              <w:t>Kanpur.</w:t>
            </w:r>
          </w:p>
        </w:tc>
      </w:tr>
      <w:tr w:rsidR="003E0F63" w:rsidRPr="000A6B76" w14:paraId="5E4FB49C" w14:textId="77777777" w:rsidTr="00BB312A">
        <w:tc>
          <w:tcPr>
            <w:tcW w:w="2977" w:type="dxa"/>
            <w:vMerge/>
            <w:vAlign w:val="center"/>
          </w:tcPr>
          <w:p w14:paraId="3FB57CA5" w14:textId="77777777" w:rsidR="003E0F63" w:rsidRPr="000A6B76" w:rsidRDefault="003E0F63" w:rsidP="00BB312A">
            <w:pPr>
              <w:spacing w:line="276" w:lineRule="auto"/>
              <w:contextualSpacing/>
              <w:rPr>
                <w:rFonts w:asciiTheme="minorHAnsi" w:hAnsiTheme="minorHAnsi" w:cstheme="minorHAnsi"/>
                <w:sz w:val="22"/>
                <w:szCs w:val="22"/>
              </w:rPr>
            </w:pPr>
          </w:p>
        </w:tc>
        <w:tc>
          <w:tcPr>
            <w:tcW w:w="412" w:type="dxa"/>
            <w:vAlign w:val="center"/>
          </w:tcPr>
          <w:p w14:paraId="307B8A0D" w14:textId="77777777" w:rsidR="003E0F63" w:rsidRPr="000A6B76" w:rsidRDefault="003E0F63"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3.</w:t>
            </w:r>
          </w:p>
        </w:tc>
        <w:tc>
          <w:tcPr>
            <w:tcW w:w="7385" w:type="dxa"/>
            <w:vAlign w:val="center"/>
          </w:tcPr>
          <w:p w14:paraId="0E6BF2D6" w14:textId="77777777" w:rsidR="003E0F63" w:rsidRPr="000A6B76" w:rsidRDefault="003E0F63" w:rsidP="00BB312A">
            <w:pPr>
              <w:suppressAutoHyphens/>
              <w:spacing w:line="276" w:lineRule="auto"/>
              <w:contextualSpacing/>
              <w:rPr>
                <w:rFonts w:asciiTheme="minorHAnsi" w:hAnsiTheme="minorHAnsi" w:cstheme="minorHAnsi"/>
                <w:i/>
                <w:iCs/>
                <w:sz w:val="22"/>
                <w:szCs w:val="22"/>
              </w:rPr>
            </w:pPr>
            <w:r w:rsidRPr="000A6B76">
              <w:rPr>
                <w:rFonts w:asciiTheme="minorHAnsi" w:hAnsiTheme="minorHAnsi" w:cstheme="minorHAnsi"/>
                <w:sz w:val="22"/>
                <w:szCs w:val="22"/>
              </w:rPr>
              <w:t>Past 3 years, PO copies or installation certificates of the same or similar model along-with contact details of end users, need to be submitted as proof of supply</w:t>
            </w:r>
            <w:r w:rsidRPr="000A6B76">
              <w:rPr>
                <w:rFonts w:asciiTheme="minorHAnsi" w:hAnsiTheme="minorHAnsi" w:cstheme="minorHAnsi"/>
                <w:i/>
                <w:iCs/>
                <w:sz w:val="22"/>
                <w:szCs w:val="22"/>
              </w:rPr>
              <w:t>.</w:t>
            </w:r>
          </w:p>
        </w:tc>
      </w:tr>
      <w:tr w:rsidR="003E0F63" w:rsidRPr="000A6B76" w14:paraId="0697D817" w14:textId="77777777" w:rsidTr="00BB312A">
        <w:tc>
          <w:tcPr>
            <w:tcW w:w="2977" w:type="dxa"/>
            <w:vMerge/>
            <w:vAlign w:val="center"/>
          </w:tcPr>
          <w:p w14:paraId="5EA11D1C" w14:textId="77777777" w:rsidR="003E0F63" w:rsidRPr="000A6B76" w:rsidRDefault="003E0F63" w:rsidP="00BB312A">
            <w:pPr>
              <w:spacing w:line="276" w:lineRule="auto"/>
              <w:contextualSpacing/>
              <w:rPr>
                <w:rFonts w:asciiTheme="minorHAnsi" w:hAnsiTheme="minorHAnsi" w:cstheme="minorHAnsi"/>
                <w:sz w:val="22"/>
                <w:szCs w:val="22"/>
              </w:rPr>
            </w:pPr>
          </w:p>
        </w:tc>
        <w:tc>
          <w:tcPr>
            <w:tcW w:w="412" w:type="dxa"/>
            <w:vAlign w:val="center"/>
          </w:tcPr>
          <w:p w14:paraId="65E6AFD5" w14:textId="12646484" w:rsidR="003E0F63" w:rsidRPr="000A6B76" w:rsidRDefault="00BB312A" w:rsidP="00BB312A">
            <w:pPr>
              <w:spacing w:line="276" w:lineRule="auto"/>
              <w:contextualSpacing/>
              <w:rPr>
                <w:rFonts w:asciiTheme="minorHAnsi" w:hAnsiTheme="minorHAnsi" w:cstheme="minorHAnsi"/>
                <w:sz w:val="22"/>
                <w:szCs w:val="22"/>
              </w:rPr>
            </w:pPr>
            <w:r>
              <w:rPr>
                <w:rFonts w:asciiTheme="minorHAnsi" w:hAnsiTheme="minorHAnsi" w:cstheme="minorHAnsi"/>
                <w:sz w:val="22"/>
                <w:szCs w:val="22"/>
              </w:rPr>
              <w:t>4</w:t>
            </w:r>
            <w:r w:rsidR="003E0F63" w:rsidRPr="000A6B76">
              <w:rPr>
                <w:rFonts w:asciiTheme="minorHAnsi" w:hAnsiTheme="minorHAnsi" w:cstheme="minorHAnsi"/>
                <w:sz w:val="22"/>
                <w:szCs w:val="22"/>
              </w:rPr>
              <w:t>.</w:t>
            </w:r>
          </w:p>
        </w:tc>
        <w:tc>
          <w:tcPr>
            <w:tcW w:w="7385" w:type="dxa"/>
            <w:vAlign w:val="center"/>
          </w:tcPr>
          <w:p w14:paraId="5DF47776" w14:textId="77777777" w:rsidR="003E0F63" w:rsidRPr="000A6B76" w:rsidRDefault="003E0F63" w:rsidP="00BB312A">
            <w:pPr>
              <w:suppressAutoHyphens/>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The Institute reserves the right to cancel the tender at any stage without assigning any reason thereof.</w:t>
            </w:r>
          </w:p>
        </w:tc>
      </w:tr>
      <w:tr w:rsidR="00BB312A" w:rsidRPr="000A6B76" w14:paraId="1ECF5507" w14:textId="77777777" w:rsidTr="00BB312A">
        <w:tc>
          <w:tcPr>
            <w:tcW w:w="2977" w:type="dxa"/>
            <w:vMerge/>
            <w:vAlign w:val="center"/>
          </w:tcPr>
          <w:p w14:paraId="11A7DB3B" w14:textId="77777777" w:rsidR="00BB312A" w:rsidRPr="000A6B76" w:rsidRDefault="00BB312A" w:rsidP="00BB312A">
            <w:pPr>
              <w:spacing w:line="276" w:lineRule="auto"/>
              <w:contextualSpacing/>
              <w:rPr>
                <w:rFonts w:asciiTheme="minorHAnsi" w:hAnsiTheme="minorHAnsi" w:cstheme="minorHAnsi"/>
                <w:sz w:val="22"/>
                <w:szCs w:val="22"/>
              </w:rPr>
            </w:pPr>
          </w:p>
        </w:tc>
        <w:tc>
          <w:tcPr>
            <w:tcW w:w="412" w:type="dxa"/>
            <w:vAlign w:val="center"/>
          </w:tcPr>
          <w:p w14:paraId="6F9217CF" w14:textId="72962359" w:rsidR="00BB312A" w:rsidRPr="000A6B76" w:rsidRDefault="00BB312A" w:rsidP="00BB312A">
            <w:pPr>
              <w:spacing w:line="276" w:lineRule="auto"/>
              <w:contextualSpacing/>
              <w:rPr>
                <w:rFonts w:asciiTheme="minorHAnsi" w:hAnsiTheme="minorHAnsi" w:cstheme="minorHAnsi"/>
                <w:sz w:val="22"/>
                <w:szCs w:val="22"/>
              </w:rPr>
            </w:pPr>
            <w:r>
              <w:rPr>
                <w:rFonts w:asciiTheme="minorHAnsi" w:hAnsiTheme="minorHAnsi" w:cstheme="minorHAnsi"/>
                <w:sz w:val="22"/>
                <w:szCs w:val="22"/>
              </w:rPr>
              <w:t>5.</w:t>
            </w:r>
          </w:p>
        </w:tc>
        <w:tc>
          <w:tcPr>
            <w:tcW w:w="7385" w:type="dxa"/>
            <w:vAlign w:val="center"/>
          </w:tcPr>
          <w:p w14:paraId="52A854F0" w14:textId="3FAD3AE5" w:rsidR="00BB312A" w:rsidRPr="000A6B76" w:rsidRDefault="00BB312A" w:rsidP="00BB312A">
            <w:pPr>
              <w:suppressAutoHyphens/>
              <w:spacing w:line="276" w:lineRule="auto"/>
              <w:contextualSpacing/>
              <w:rPr>
                <w:rFonts w:asciiTheme="minorHAnsi" w:hAnsiTheme="minorHAnsi" w:cstheme="minorHAnsi"/>
                <w:sz w:val="22"/>
                <w:szCs w:val="22"/>
              </w:rPr>
            </w:pPr>
            <w:r>
              <w:rPr>
                <w:rFonts w:asciiTheme="minorHAnsi" w:hAnsiTheme="minorHAnsi" w:cstheme="minorHAnsi"/>
                <w:sz w:val="22"/>
                <w:szCs w:val="22"/>
              </w:rPr>
              <w:t>Rule 153-GFR benefits will be extended to eligible bidders.</w:t>
            </w:r>
          </w:p>
        </w:tc>
      </w:tr>
      <w:tr w:rsidR="00BB312A" w:rsidRPr="000A6B76" w14:paraId="197C9D5E" w14:textId="77777777" w:rsidTr="00BB312A">
        <w:trPr>
          <w:trHeight w:val="712"/>
        </w:trPr>
        <w:tc>
          <w:tcPr>
            <w:tcW w:w="2977" w:type="dxa"/>
            <w:vAlign w:val="center"/>
          </w:tcPr>
          <w:p w14:paraId="0A49A541"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OEM/OSP Authorization</w:t>
            </w:r>
          </w:p>
        </w:tc>
        <w:tc>
          <w:tcPr>
            <w:tcW w:w="412" w:type="dxa"/>
            <w:vAlign w:val="center"/>
          </w:tcPr>
          <w:p w14:paraId="4655593F"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385" w:type="dxa"/>
            <w:vAlign w:val="center"/>
          </w:tcPr>
          <w:p w14:paraId="44D6A47E" w14:textId="77777777" w:rsidR="00BB312A" w:rsidRPr="000A6B76" w:rsidRDefault="00BB312A" w:rsidP="00BB312A">
            <w:pPr>
              <w:suppressAutoHyphens/>
              <w:contextualSpacing/>
              <w:rPr>
                <w:rFonts w:asciiTheme="minorHAnsi" w:hAnsiTheme="minorHAnsi" w:cstheme="minorHAnsi"/>
                <w:sz w:val="22"/>
                <w:szCs w:val="22"/>
              </w:rPr>
            </w:pPr>
            <w:r w:rsidRPr="000A6B76">
              <w:rPr>
                <w:rFonts w:asciiTheme="minorHAnsi" w:hAnsiTheme="minorHAnsi" w:cstheme="minorHAnsi"/>
                <w:sz w:val="22"/>
                <w:szCs w:val="22"/>
              </w:rPr>
              <w:t xml:space="preserve">Tender specific Manufacturer Authorization </w:t>
            </w:r>
            <w:r>
              <w:rPr>
                <w:rFonts w:asciiTheme="minorHAnsi" w:hAnsiTheme="minorHAnsi" w:cstheme="minorHAnsi"/>
                <w:sz w:val="22"/>
                <w:szCs w:val="22"/>
              </w:rPr>
              <w:t>needed</w:t>
            </w:r>
            <w:r w:rsidRPr="000A6B76">
              <w:rPr>
                <w:rFonts w:asciiTheme="minorHAnsi" w:hAnsiTheme="minorHAnsi" w:cstheme="minorHAnsi"/>
                <w:sz w:val="22"/>
                <w:szCs w:val="22"/>
              </w:rPr>
              <w:t xml:space="preserve"> from the OEM/OSP</w:t>
            </w:r>
            <w:r>
              <w:rPr>
                <w:rFonts w:asciiTheme="minorHAnsi" w:hAnsiTheme="minorHAnsi" w:cstheme="minorHAnsi"/>
                <w:sz w:val="22"/>
                <w:szCs w:val="22"/>
              </w:rPr>
              <w:t>.</w:t>
            </w:r>
          </w:p>
          <w:p w14:paraId="65FDBCD5" w14:textId="77777777" w:rsidR="00BB312A" w:rsidRPr="000A6B76" w:rsidRDefault="00BB312A" w:rsidP="00BB312A">
            <w:pPr>
              <w:suppressAutoHyphens/>
              <w:spacing w:line="276" w:lineRule="auto"/>
              <w:contextualSpacing/>
              <w:rPr>
                <w:rFonts w:asciiTheme="minorHAnsi" w:hAnsiTheme="minorHAnsi" w:cstheme="minorHAnsi"/>
                <w:sz w:val="22"/>
                <w:szCs w:val="22"/>
              </w:rPr>
            </w:pPr>
            <w:proofErr w:type="spellStart"/>
            <w:r w:rsidRPr="000A6B76">
              <w:rPr>
                <w:rFonts w:asciiTheme="minorHAnsi" w:hAnsiTheme="minorHAnsi" w:cstheme="minorHAnsi"/>
                <w:sz w:val="22"/>
                <w:szCs w:val="22"/>
              </w:rPr>
              <w:t>i</w:t>
            </w:r>
            <w:proofErr w:type="spellEnd"/>
            <w:r w:rsidRPr="000A6B76">
              <w:rPr>
                <w:rFonts w:asciiTheme="minorHAnsi" w:hAnsiTheme="minorHAnsi" w:cstheme="minorHAnsi"/>
                <w:sz w:val="22"/>
                <w:szCs w:val="22"/>
              </w:rPr>
              <w:t>)  Subject to provisions in the Tender Document, participation in this Tender Process is open to all bidders who fulfil the ‘Eligibility’ and ‘Qualification criteria. The bidder should meet the eligibility criteria as of the date of their bid submission and should continue to meet these till the award of the contract. Bidder shall be required to declare fulfilment of Eligibility Criteria mentioned in the tender document. The Bidder must be a natural person, private entity, or public entity (State-owned enterprise or institution) or be a manufacturer of the product offered or be dealer authorized by the Principal/ OEM.</w:t>
            </w:r>
          </w:p>
          <w:p w14:paraId="5242261F" w14:textId="77777777" w:rsidR="00BB312A" w:rsidRPr="000A6B76" w:rsidRDefault="00BB312A" w:rsidP="00BB312A">
            <w:pPr>
              <w:suppressAutoHyphens/>
              <w:spacing w:line="276" w:lineRule="auto"/>
              <w:contextualSpacing/>
              <w:rPr>
                <w:rFonts w:asciiTheme="minorHAnsi" w:hAnsiTheme="minorHAnsi" w:cstheme="minorHAnsi"/>
                <w:sz w:val="22"/>
                <w:szCs w:val="22"/>
              </w:rPr>
            </w:pPr>
          </w:p>
          <w:p w14:paraId="4EBD5EEF" w14:textId="77777777" w:rsidR="00BB312A" w:rsidRPr="000A6B76" w:rsidRDefault="00BB312A" w:rsidP="00BB312A">
            <w:pPr>
              <w:suppressAutoHyphens/>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(ii)   A Principal can authorize only one agent, and an agent should not represent or quote on behalf of more than one Principal. However, this shall not debar more than one Authorised distributor (with/ or without the OEM) from quoting equipment manufactured by an Original Equipment Manufacturer (OEM) in procurements under a Proprietary Article Certificate.  OR</w:t>
            </w:r>
          </w:p>
          <w:p w14:paraId="51EFD156" w14:textId="77777777" w:rsidR="00BB312A" w:rsidRPr="000A6B76" w:rsidRDefault="00BB312A" w:rsidP="00BB312A">
            <w:pPr>
              <w:suppressAutoHyphens/>
              <w:spacing w:line="276" w:lineRule="auto"/>
              <w:contextualSpacing/>
              <w:rPr>
                <w:rFonts w:asciiTheme="minorHAnsi" w:hAnsiTheme="minorHAnsi" w:cstheme="minorHAnsi"/>
                <w:sz w:val="22"/>
                <w:szCs w:val="22"/>
              </w:rPr>
            </w:pPr>
          </w:p>
          <w:p w14:paraId="783EBA43" w14:textId="77777777" w:rsidR="00BB312A" w:rsidRPr="000A6B76" w:rsidRDefault="00BB312A" w:rsidP="00BB312A">
            <w:pPr>
              <w:suppressAutoHyphens/>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(iii)  A bidder participates in more than one bid in this tender process. Participation in any capacity by a Bidder (including the participation of a Bidder as a partner/ JV member or sub-contractor in another bid or vice-versa) in more than one bid shall result in the disqualification of all bids in which he is a party. However, this does not limit the participation of an entity as a sub-contractor in more than one bid if he is not bidding independently in his own name or as a member of a Joint Venture (JV).</w:t>
            </w:r>
          </w:p>
        </w:tc>
      </w:tr>
      <w:tr w:rsidR="00BB312A" w:rsidRPr="000A6B76" w14:paraId="406DEAA5" w14:textId="77777777" w:rsidTr="00BB312A">
        <w:trPr>
          <w:trHeight w:val="423"/>
        </w:trPr>
        <w:tc>
          <w:tcPr>
            <w:tcW w:w="2977" w:type="dxa"/>
            <w:vAlign w:val="center"/>
          </w:tcPr>
          <w:p w14:paraId="5CADF0E5"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Warranty</w:t>
            </w:r>
          </w:p>
        </w:tc>
        <w:tc>
          <w:tcPr>
            <w:tcW w:w="412" w:type="dxa"/>
            <w:vAlign w:val="center"/>
          </w:tcPr>
          <w:p w14:paraId="17FF618D"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385" w:type="dxa"/>
            <w:vAlign w:val="center"/>
          </w:tcPr>
          <w:p w14:paraId="3B4E2854"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 xml:space="preserve">The warranty of the product must be </w:t>
            </w:r>
            <w:r w:rsidRPr="0039458D">
              <w:rPr>
                <w:rFonts w:asciiTheme="minorHAnsi" w:hAnsiTheme="minorHAnsi" w:cstheme="minorHAnsi"/>
                <w:sz w:val="22"/>
                <w:szCs w:val="22"/>
                <w:highlight w:val="yellow"/>
              </w:rPr>
              <w:t>01 year.</w:t>
            </w:r>
          </w:p>
        </w:tc>
      </w:tr>
      <w:tr w:rsidR="00BB312A" w:rsidRPr="000A6B76" w14:paraId="6D4DE15F" w14:textId="77777777" w:rsidTr="00BB312A">
        <w:trPr>
          <w:trHeight w:val="570"/>
        </w:trPr>
        <w:tc>
          <w:tcPr>
            <w:tcW w:w="2977" w:type="dxa"/>
            <w:vAlign w:val="center"/>
          </w:tcPr>
          <w:p w14:paraId="53CF8465"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Payment Terms</w:t>
            </w:r>
          </w:p>
        </w:tc>
        <w:tc>
          <w:tcPr>
            <w:tcW w:w="412" w:type="dxa"/>
            <w:vAlign w:val="center"/>
          </w:tcPr>
          <w:p w14:paraId="5B170955" w14:textId="77777777" w:rsidR="00BB312A" w:rsidRPr="000A6B76" w:rsidRDefault="00BB312A" w:rsidP="00BB312A">
            <w:pPr>
              <w:spacing w:line="276" w:lineRule="auto"/>
              <w:contextualSpacing/>
              <w:rPr>
                <w:rFonts w:asciiTheme="minorHAnsi" w:hAnsiTheme="minorHAnsi" w:cstheme="minorHAnsi"/>
                <w:sz w:val="22"/>
                <w:szCs w:val="22"/>
              </w:rPr>
            </w:pPr>
          </w:p>
          <w:p w14:paraId="1DCDD846"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385" w:type="dxa"/>
            <w:vAlign w:val="center"/>
          </w:tcPr>
          <w:p w14:paraId="7CEEB976" w14:textId="77777777" w:rsidR="00BB312A" w:rsidRPr="000A6B76" w:rsidRDefault="00BB312A" w:rsidP="00BB312A">
            <w:pPr>
              <w:suppressAutoHyphens/>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 xml:space="preserve">Payment will be released after successful installation and final acceptance. </w:t>
            </w:r>
          </w:p>
        </w:tc>
      </w:tr>
      <w:tr w:rsidR="00BB312A" w:rsidRPr="000A6B76" w14:paraId="71E33033" w14:textId="77777777" w:rsidTr="00BB312A">
        <w:trPr>
          <w:trHeight w:val="428"/>
        </w:trPr>
        <w:tc>
          <w:tcPr>
            <w:tcW w:w="2977" w:type="dxa"/>
            <w:vAlign w:val="center"/>
          </w:tcPr>
          <w:p w14:paraId="5FCBDCF1"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Delivery Period</w:t>
            </w:r>
          </w:p>
        </w:tc>
        <w:tc>
          <w:tcPr>
            <w:tcW w:w="412" w:type="dxa"/>
            <w:vAlign w:val="center"/>
          </w:tcPr>
          <w:p w14:paraId="2AE7E4E4"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385" w:type="dxa"/>
            <w:vAlign w:val="center"/>
          </w:tcPr>
          <w:p w14:paraId="1D44C26A" w14:textId="77777777" w:rsidR="00BB312A" w:rsidRPr="000A6B76" w:rsidRDefault="00BB312A" w:rsidP="00BB312A">
            <w:pPr>
              <w:spacing w:line="276" w:lineRule="auto"/>
              <w:contextualSpacing/>
              <w:rPr>
                <w:rFonts w:asciiTheme="minorHAnsi" w:hAnsiTheme="minorHAnsi" w:cstheme="minorHAnsi"/>
                <w:sz w:val="22"/>
                <w:szCs w:val="22"/>
              </w:rPr>
            </w:pPr>
            <w:r w:rsidRPr="0039458D">
              <w:rPr>
                <w:rFonts w:asciiTheme="minorHAnsi" w:hAnsiTheme="minorHAnsi" w:cstheme="minorHAnsi"/>
                <w:sz w:val="22"/>
                <w:szCs w:val="22"/>
                <w:highlight w:val="yellow"/>
              </w:rPr>
              <w:t>28 days</w:t>
            </w:r>
          </w:p>
        </w:tc>
      </w:tr>
      <w:tr w:rsidR="00BB312A" w:rsidRPr="000A6B76" w14:paraId="35CC8040" w14:textId="77777777" w:rsidTr="00BB312A">
        <w:trPr>
          <w:trHeight w:val="1130"/>
        </w:trPr>
        <w:tc>
          <w:tcPr>
            <w:tcW w:w="2977" w:type="dxa"/>
            <w:vAlign w:val="center"/>
          </w:tcPr>
          <w:p w14:paraId="33BD109C"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Experience</w:t>
            </w:r>
          </w:p>
        </w:tc>
        <w:tc>
          <w:tcPr>
            <w:tcW w:w="412" w:type="dxa"/>
            <w:vAlign w:val="center"/>
          </w:tcPr>
          <w:p w14:paraId="773302B7"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385" w:type="dxa"/>
            <w:vAlign w:val="center"/>
          </w:tcPr>
          <w:p w14:paraId="7AFC22B5"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Bidders must have 3 years of experience in supplying similar types of equipment and long-term services for the same/similar model of equipment in IITs/NITs or any other Govt. Organization.</w:t>
            </w:r>
          </w:p>
        </w:tc>
      </w:tr>
      <w:tr w:rsidR="00BB312A" w:rsidRPr="000A6B76" w14:paraId="32887988" w14:textId="77777777" w:rsidTr="00BB312A">
        <w:trPr>
          <w:trHeight w:val="1018"/>
        </w:trPr>
        <w:tc>
          <w:tcPr>
            <w:tcW w:w="2977" w:type="dxa"/>
            <w:vAlign w:val="center"/>
          </w:tcPr>
          <w:p w14:paraId="0160F2E4" w14:textId="77777777" w:rsidR="00BB312A" w:rsidRPr="000A6B76" w:rsidRDefault="00BB312A" w:rsidP="00BB312A">
            <w:pPr>
              <w:spacing w:line="276" w:lineRule="auto"/>
              <w:contextualSpacing/>
              <w:rPr>
                <w:rFonts w:asciiTheme="minorHAnsi" w:hAnsiTheme="minorHAnsi" w:cstheme="minorHAnsi"/>
                <w:sz w:val="22"/>
                <w:szCs w:val="22"/>
              </w:rPr>
            </w:pPr>
            <w:r>
              <w:rPr>
                <w:rFonts w:asciiTheme="minorHAnsi" w:hAnsiTheme="minorHAnsi" w:cstheme="minorHAnsi"/>
                <w:sz w:val="22"/>
                <w:szCs w:val="22"/>
              </w:rPr>
              <w:lastRenderedPageBreak/>
              <w:t>Past Performance</w:t>
            </w:r>
          </w:p>
        </w:tc>
        <w:tc>
          <w:tcPr>
            <w:tcW w:w="412" w:type="dxa"/>
            <w:vAlign w:val="center"/>
          </w:tcPr>
          <w:p w14:paraId="7F52CDEC" w14:textId="77777777" w:rsidR="00BB312A" w:rsidRPr="000A6B76" w:rsidRDefault="00BB312A" w:rsidP="00BB312A">
            <w:pPr>
              <w:spacing w:line="276" w:lineRule="auto"/>
              <w:contextualSpacing/>
              <w:rPr>
                <w:rFonts w:asciiTheme="minorHAnsi" w:hAnsiTheme="minorHAnsi" w:cstheme="minorHAnsi"/>
                <w:sz w:val="22"/>
                <w:szCs w:val="22"/>
              </w:rPr>
            </w:pPr>
            <w:r>
              <w:rPr>
                <w:rFonts w:asciiTheme="minorHAnsi" w:hAnsiTheme="minorHAnsi" w:cstheme="minorHAnsi"/>
                <w:sz w:val="22"/>
                <w:szCs w:val="22"/>
              </w:rPr>
              <w:t>:</w:t>
            </w:r>
          </w:p>
        </w:tc>
        <w:tc>
          <w:tcPr>
            <w:tcW w:w="7385" w:type="dxa"/>
            <w:vAlign w:val="center"/>
          </w:tcPr>
          <w:p w14:paraId="26B2C050" w14:textId="351764B4" w:rsidR="00BB312A" w:rsidRPr="000A6B76" w:rsidRDefault="00BB312A" w:rsidP="00BB312A">
            <w:pPr>
              <w:spacing w:line="276" w:lineRule="auto"/>
              <w:contextualSpacing/>
              <w:rPr>
                <w:rFonts w:asciiTheme="minorHAnsi" w:hAnsiTheme="minorHAnsi" w:cstheme="minorHAnsi"/>
                <w:sz w:val="22"/>
                <w:szCs w:val="22"/>
              </w:rPr>
            </w:pPr>
            <w:r w:rsidRPr="0095503C">
              <w:rPr>
                <w:rFonts w:asciiTheme="minorHAnsi" w:hAnsiTheme="minorHAnsi" w:cstheme="minorHAnsi"/>
                <w:sz w:val="22"/>
                <w:szCs w:val="22"/>
              </w:rPr>
              <w:t xml:space="preserve">At least 01 (One) same/similar goods was/were supplied during the last 03 financial years. </w:t>
            </w:r>
            <w:r w:rsidRPr="0095503C">
              <w:rPr>
                <w:rFonts w:asciiTheme="minorHAnsi" w:hAnsiTheme="minorHAnsi" w:cstheme="minorHAnsi"/>
                <w:b/>
                <w:bCs/>
                <w:sz w:val="22"/>
                <w:szCs w:val="22"/>
              </w:rPr>
              <w:t>Relevant past purchase orders, in compliance with essential technical requirements, and corresponding satisfactory client reports must be submitted.</w:t>
            </w:r>
          </w:p>
        </w:tc>
      </w:tr>
      <w:tr w:rsidR="00BB312A" w:rsidRPr="000A6B76" w14:paraId="28A4A9A5" w14:textId="77777777" w:rsidTr="00BB312A">
        <w:trPr>
          <w:trHeight w:val="1018"/>
        </w:trPr>
        <w:tc>
          <w:tcPr>
            <w:tcW w:w="2977" w:type="dxa"/>
            <w:vAlign w:val="center"/>
          </w:tcPr>
          <w:p w14:paraId="38AB2049"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Minimum Average Annual Turnover of the Bidder (Last 3 years)</w:t>
            </w:r>
          </w:p>
        </w:tc>
        <w:tc>
          <w:tcPr>
            <w:tcW w:w="412" w:type="dxa"/>
            <w:vAlign w:val="center"/>
          </w:tcPr>
          <w:p w14:paraId="18026E1C"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385" w:type="dxa"/>
            <w:vAlign w:val="center"/>
          </w:tcPr>
          <w:p w14:paraId="3046D6A1" w14:textId="77777777" w:rsidR="00BB312A" w:rsidRPr="000A6B76" w:rsidRDefault="00BB312A" w:rsidP="00BB312A">
            <w:pPr>
              <w:spacing w:line="276" w:lineRule="auto"/>
              <w:contextualSpacing/>
              <w:rPr>
                <w:rFonts w:asciiTheme="minorHAnsi" w:hAnsiTheme="minorHAnsi" w:cstheme="minorHAnsi"/>
                <w:sz w:val="22"/>
                <w:szCs w:val="22"/>
              </w:rPr>
            </w:pPr>
            <w:r w:rsidRPr="0039458D">
              <w:rPr>
                <w:rFonts w:asciiTheme="minorHAnsi" w:hAnsiTheme="minorHAnsi" w:cstheme="minorHAnsi"/>
                <w:sz w:val="22"/>
                <w:szCs w:val="22"/>
                <w:highlight w:val="yellow"/>
              </w:rPr>
              <w:t>50% of estimated cost</w:t>
            </w:r>
          </w:p>
        </w:tc>
      </w:tr>
      <w:tr w:rsidR="00BB312A" w:rsidRPr="000A6B76" w14:paraId="1653B2F5" w14:textId="77777777" w:rsidTr="00BB312A">
        <w:trPr>
          <w:trHeight w:val="648"/>
        </w:trPr>
        <w:tc>
          <w:tcPr>
            <w:tcW w:w="2977" w:type="dxa"/>
            <w:vAlign w:val="center"/>
          </w:tcPr>
          <w:p w14:paraId="500CD989"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OEM Average Turnover (Last 3 years)</w:t>
            </w:r>
          </w:p>
        </w:tc>
        <w:tc>
          <w:tcPr>
            <w:tcW w:w="412" w:type="dxa"/>
            <w:vAlign w:val="center"/>
          </w:tcPr>
          <w:p w14:paraId="18023842"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385" w:type="dxa"/>
            <w:vAlign w:val="center"/>
          </w:tcPr>
          <w:p w14:paraId="28350D80" w14:textId="77777777" w:rsidR="00BB312A" w:rsidRPr="000A6B76" w:rsidRDefault="00BB312A" w:rsidP="00BB312A">
            <w:pPr>
              <w:spacing w:line="276" w:lineRule="auto"/>
              <w:contextualSpacing/>
              <w:rPr>
                <w:rFonts w:asciiTheme="minorHAnsi" w:hAnsiTheme="minorHAnsi" w:cstheme="minorHAnsi"/>
                <w:sz w:val="22"/>
                <w:szCs w:val="22"/>
              </w:rPr>
            </w:pPr>
            <w:r w:rsidRPr="0039458D">
              <w:rPr>
                <w:rFonts w:asciiTheme="minorHAnsi" w:hAnsiTheme="minorHAnsi" w:cstheme="minorHAnsi"/>
                <w:sz w:val="22"/>
                <w:szCs w:val="22"/>
                <w:highlight w:val="yellow"/>
              </w:rPr>
              <w:t>400% of estimated cost</w:t>
            </w:r>
          </w:p>
        </w:tc>
      </w:tr>
      <w:tr w:rsidR="00BB312A" w:rsidRPr="000A6B76" w14:paraId="1E6B6AF5" w14:textId="77777777" w:rsidTr="00BB312A">
        <w:trPr>
          <w:trHeight w:val="1544"/>
        </w:trPr>
        <w:tc>
          <w:tcPr>
            <w:tcW w:w="2977" w:type="dxa"/>
            <w:vAlign w:val="center"/>
          </w:tcPr>
          <w:p w14:paraId="3E51A883"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 xml:space="preserve">Performance Security </w:t>
            </w:r>
          </w:p>
        </w:tc>
        <w:tc>
          <w:tcPr>
            <w:tcW w:w="412" w:type="dxa"/>
            <w:vAlign w:val="center"/>
          </w:tcPr>
          <w:p w14:paraId="5DBA7C16"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385" w:type="dxa"/>
            <w:vAlign w:val="center"/>
          </w:tcPr>
          <w:p w14:paraId="5637314E"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 xml:space="preserve">The Successful bidder has to submit </w:t>
            </w:r>
            <w:r w:rsidRPr="000A6B76">
              <w:rPr>
                <w:rFonts w:asciiTheme="minorHAnsi" w:hAnsiTheme="minorHAnsi" w:cstheme="minorHAnsi"/>
                <w:b/>
                <w:bCs/>
                <w:sz w:val="22"/>
                <w:szCs w:val="22"/>
              </w:rPr>
              <w:t xml:space="preserve">Performance Security of </w:t>
            </w:r>
            <w:r w:rsidRPr="0039458D">
              <w:rPr>
                <w:rFonts w:asciiTheme="minorHAnsi" w:hAnsiTheme="minorHAnsi" w:cstheme="minorHAnsi"/>
                <w:b/>
                <w:bCs/>
                <w:sz w:val="22"/>
                <w:szCs w:val="22"/>
                <w:highlight w:val="yellow"/>
              </w:rPr>
              <w:t>3%-5%</w:t>
            </w:r>
            <w:r w:rsidRPr="000A6B76">
              <w:rPr>
                <w:rFonts w:asciiTheme="minorHAnsi" w:hAnsiTheme="minorHAnsi" w:cstheme="minorHAnsi"/>
                <w:b/>
                <w:bCs/>
                <w:sz w:val="22"/>
                <w:szCs w:val="22"/>
              </w:rPr>
              <w:t xml:space="preserve"> of the contract value</w:t>
            </w:r>
            <w:r w:rsidRPr="000A6B76">
              <w:rPr>
                <w:rFonts w:asciiTheme="minorHAnsi" w:hAnsiTheme="minorHAnsi" w:cstheme="minorHAnsi"/>
                <w:sz w:val="22"/>
                <w:szCs w:val="22"/>
              </w:rPr>
              <w:t xml:space="preserve"> in favour of the </w:t>
            </w:r>
            <w:r w:rsidRPr="000A6B76">
              <w:rPr>
                <w:rFonts w:asciiTheme="minorHAnsi" w:hAnsiTheme="minorHAnsi" w:cstheme="minorHAnsi"/>
                <w:b/>
                <w:bCs/>
                <w:sz w:val="22"/>
                <w:szCs w:val="22"/>
              </w:rPr>
              <w:t>Registrar, IIT Kanpur</w:t>
            </w:r>
            <w:r w:rsidRPr="000A6B76">
              <w:rPr>
                <w:rFonts w:asciiTheme="minorHAnsi" w:hAnsiTheme="minorHAnsi" w:cstheme="minorHAnsi"/>
                <w:sz w:val="22"/>
                <w:szCs w:val="22"/>
              </w:rPr>
              <w:t xml:space="preserve"> in the form of an Account Payee Demand Draft/Fixed Deposit Receipt from a commercial bank/Bank Guarantee (including e-Bank Guarantee).</w:t>
            </w:r>
          </w:p>
        </w:tc>
      </w:tr>
      <w:tr w:rsidR="00BB312A" w:rsidRPr="000A6B76" w14:paraId="31CBB4F7" w14:textId="77777777" w:rsidTr="00BB312A">
        <w:trPr>
          <w:trHeight w:val="1562"/>
        </w:trPr>
        <w:tc>
          <w:tcPr>
            <w:tcW w:w="2977" w:type="dxa"/>
            <w:vAlign w:val="center"/>
          </w:tcPr>
          <w:p w14:paraId="19F308E1"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 xml:space="preserve">Earnest Money </w:t>
            </w:r>
            <w:r w:rsidRPr="000A6B76">
              <w:rPr>
                <w:rFonts w:asciiTheme="minorHAnsi" w:hAnsiTheme="minorHAnsi" w:cstheme="minorHAnsi"/>
                <w:bCs/>
                <w:sz w:val="22"/>
                <w:szCs w:val="22"/>
              </w:rPr>
              <w:t>Deposit</w:t>
            </w:r>
            <w:r w:rsidRPr="000A6B76">
              <w:rPr>
                <w:rFonts w:asciiTheme="minorHAnsi" w:hAnsiTheme="minorHAnsi" w:cstheme="minorHAnsi"/>
                <w:sz w:val="22"/>
                <w:szCs w:val="22"/>
              </w:rPr>
              <w:t xml:space="preserve"> (EMD)</w:t>
            </w:r>
          </w:p>
        </w:tc>
        <w:tc>
          <w:tcPr>
            <w:tcW w:w="412" w:type="dxa"/>
            <w:vAlign w:val="center"/>
          </w:tcPr>
          <w:p w14:paraId="1BA86B58"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385" w:type="dxa"/>
            <w:vAlign w:val="center"/>
          </w:tcPr>
          <w:p w14:paraId="272ACD03" w14:textId="77777777" w:rsidR="00BB312A" w:rsidRPr="000A6B76" w:rsidRDefault="00BB312A" w:rsidP="00BB312A">
            <w:pPr>
              <w:spacing w:line="276" w:lineRule="auto"/>
              <w:contextualSpacing/>
              <w:rPr>
                <w:rFonts w:asciiTheme="minorHAnsi" w:hAnsiTheme="minorHAnsi" w:cstheme="minorHAnsi"/>
                <w:bCs/>
                <w:sz w:val="22"/>
                <w:szCs w:val="22"/>
              </w:rPr>
            </w:pPr>
            <w:r w:rsidRPr="000A6B76">
              <w:rPr>
                <w:rFonts w:asciiTheme="minorHAnsi" w:hAnsiTheme="minorHAnsi" w:cstheme="minorHAnsi"/>
                <w:bCs/>
                <w:sz w:val="22"/>
                <w:szCs w:val="22"/>
              </w:rPr>
              <w:t xml:space="preserve">The bidders must furnish </w:t>
            </w:r>
            <w:r w:rsidRPr="0039458D">
              <w:rPr>
                <w:rFonts w:asciiTheme="minorHAnsi" w:hAnsiTheme="minorHAnsi" w:cstheme="minorHAnsi"/>
                <w:b/>
                <w:sz w:val="22"/>
                <w:szCs w:val="22"/>
                <w:highlight w:val="yellow"/>
              </w:rPr>
              <w:t>(2%-5% of estimated cost)</w:t>
            </w:r>
            <w:r w:rsidRPr="0039458D">
              <w:rPr>
                <w:rFonts w:asciiTheme="minorHAnsi" w:hAnsiTheme="minorHAnsi" w:cstheme="minorHAnsi"/>
                <w:bCs/>
                <w:sz w:val="22"/>
                <w:szCs w:val="22"/>
                <w:highlight w:val="yellow"/>
              </w:rPr>
              <w:t>/</w:t>
            </w:r>
            <w:r w:rsidRPr="000A6B76">
              <w:rPr>
                <w:rFonts w:asciiTheme="minorHAnsi" w:hAnsiTheme="minorHAnsi" w:cstheme="minorHAnsi"/>
                <w:bCs/>
                <w:sz w:val="22"/>
                <w:szCs w:val="22"/>
              </w:rPr>
              <w:t xml:space="preserve">- as EMD in the form of the Demand Draft/FDR/BG in favour of the Registrar, IIT Kanpur, payable at Kanpur. The EMD is to be submitted at the address given below. </w:t>
            </w:r>
          </w:p>
          <w:p w14:paraId="3007AEDA" w14:textId="77777777" w:rsidR="00BB312A" w:rsidRPr="007C6275" w:rsidRDefault="00BB312A" w:rsidP="00BB312A">
            <w:pPr>
              <w:spacing w:line="276" w:lineRule="auto"/>
              <w:contextualSpacing/>
              <w:rPr>
                <w:rFonts w:asciiTheme="minorHAnsi" w:hAnsiTheme="minorHAnsi" w:cstheme="minorHAnsi"/>
                <w:bCs/>
                <w:sz w:val="22"/>
                <w:szCs w:val="22"/>
              </w:rPr>
            </w:pPr>
            <w:r w:rsidRPr="000A6B76">
              <w:rPr>
                <w:rFonts w:asciiTheme="minorHAnsi" w:hAnsiTheme="minorHAnsi" w:cstheme="minorHAnsi"/>
                <w:bCs/>
                <w:sz w:val="22"/>
                <w:szCs w:val="22"/>
              </w:rPr>
              <w:t>Bids without EMD will be summarily rejected.</w:t>
            </w:r>
          </w:p>
        </w:tc>
      </w:tr>
      <w:tr w:rsidR="00BB312A" w:rsidRPr="000A6B76" w14:paraId="64A47B28" w14:textId="77777777" w:rsidTr="00BB312A">
        <w:tc>
          <w:tcPr>
            <w:tcW w:w="2977" w:type="dxa"/>
            <w:vAlign w:val="center"/>
          </w:tcPr>
          <w:p w14:paraId="6EEA446A"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Reasonableness of Rates</w:t>
            </w:r>
          </w:p>
        </w:tc>
        <w:tc>
          <w:tcPr>
            <w:tcW w:w="412" w:type="dxa"/>
            <w:vAlign w:val="center"/>
          </w:tcPr>
          <w:p w14:paraId="2C4F8ACC" w14:textId="77777777" w:rsidR="00BB312A" w:rsidRPr="000A6B76" w:rsidRDefault="00BB312A" w:rsidP="00BB312A">
            <w:pPr>
              <w:spacing w:line="276" w:lineRule="auto"/>
              <w:contextualSpacing/>
              <w:rPr>
                <w:rFonts w:asciiTheme="minorHAnsi" w:hAnsiTheme="minorHAnsi" w:cstheme="minorHAnsi"/>
                <w:sz w:val="22"/>
                <w:szCs w:val="22"/>
              </w:rPr>
            </w:pPr>
            <w:r w:rsidRPr="000A6B76">
              <w:rPr>
                <w:rFonts w:asciiTheme="minorHAnsi" w:hAnsiTheme="minorHAnsi" w:cstheme="minorHAnsi"/>
                <w:sz w:val="22"/>
                <w:szCs w:val="22"/>
              </w:rPr>
              <w:t>:</w:t>
            </w:r>
          </w:p>
        </w:tc>
        <w:tc>
          <w:tcPr>
            <w:tcW w:w="7385" w:type="dxa"/>
            <w:vAlign w:val="center"/>
          </w:tcPr>
          <w:p w14:paraId="2FE44C46" w14:textId="77777777" w:rsidR="00BB312A" w:rsidRPr="002E6EA1" w:rsidRDefault="00BB312A" w:rsidP="00BB312A">
            <w:pPr>
              <w:pStyle w:val="ListParagraph"/>
              <w:widowControl w:val="0"/>
              <w:numPr>
                <w:ilvl w:val="1"/>
                <w:numId w:val="44"/>
              </w:numPr>
              <w:autoSpaceDE w:val="0"/>
              <w:autoSpaceDN w:val="0"/>
              <w:adjustRightInd w:val="0"/>
              <w:snapToGrid w:val="0"/>
              <w:spacing w:after="40"/>
              <w:ind w:left="414" w:hanging="425"/>
              <w:rPr>
                <w:rFonts w:ascii="Calibri" w:hAnsi="Calibri" w:cs="Calibri"/>
                <w:b/>
                <w:color w:val="000000"/>
                <w:sz w:val="22"/>
                <w:szCs w:val="22"/>
              </w:rPr>
            </w:pPr>
            <w:r w:rsidRPr="005F7DDF">
              <w:rPr>
                <w:rFonts w:ascii="Calibri" w:hAnsi="Calibri" w:cs="Calibri"/>
                <w:bCs/>
                <w:color w:val="000000"/>
                <w:sz w:val="22"/>
                <w:szCs w:val="22"/>
              </w:rPr>
              <w:t xml:space="preserve">To validate the reasonableness of the quoted rates, the bidder(s) must submit a detailed price break-up of the items listed in the past purchase orders pertaining to the same or similar items supplied to IITs/NITs/any other educational institutions in India. This break-up must clearly specify the price of goods/services (Ex-works), handling, packing, shipping, insurance costs, foreign bank fee (LC), agency commission (INR), etc. </w:t>
            </w:r>
            <w:r w:rsidRPr="005F7DDF">
              <w:rPr>
                <w:rFonts w:ascii="Calibri" w:hAnsi="Calibri" w:cs="Calibri"/>
                <w:b/>
                <w:color w:val="000000"/>
                <w:sz w:val="22"/>
                <w:szCs w:val="22"/>
              </w:rPr>
              <w:t xml:space="preserve">Additionally, a comprehensive justification for the reasonableness of the quoted rates must be submitted. In no case, the price quoted for other Institutions should be masked in the purchase order. </w:t>
            </w:r>
          </w:p>
          <w:p w14:paraId="644ED406" w14:textId="77777777" w:rsidR="00BB312A" w:rsidRPr="005F7DDF" w:rsidRDefault="00BB312A" w:rsidP="00BB312A">
            <w:pPr>
              <w:pStyle w:val="ListParagraph"/>
              <w:widowControl w:val="0"/>
              <w:numPr>
                <w:ilvl w:val="1"/>
                <w:numId w:val="44"/>
              </w:numPr>
              <w:autoSpaceDE w:val="0"/>
              <w:autoSpaceDN w:val="0"/>
              <w:adjustRightInd w:val="0"/>
              <w:snapToGrid w:val="0"/>
              <w:ind w:left="415" w:hanging="426"/>
              <w:rPr>
                <w:rFonts w:ascii="Calibri" w:hAnsi="Calibri" w:cs="Calibri"/>
                <w:b/>
                <w:color w:val="000000"/>
                <w:sz w:val="22"/>
                <w:szCs w:val="22"/>
              </w:rPr>
            </w:pPr>
            <w:r w:rsidRPr="005F7DDF">
              <w:rPr>
                <w:rFonts w:ascii="Calibri" w:hAnsi="Calibri" w:cs="Calibri"/>
                <w:b/>
                <w:color w:val="000000"/>
                <w:sz w:val="22"/>
                <w:szCs w:val="22"/>
              </w:rPr>
              <w:t>Rate Reasonability Certificate:</w:t>
            </w:r>
            <w:r w:rsidRPr="005F7DDF">
              <w:rPr>
                <w:rFonts w:ascii="Calibri" w:hAnsi="Calibri" w:cs="Calibri"/>
                <w:bCs/>
                <w:color w:val="000000"/>
                <w:sz w:val="22"/>
                <w:szCs w:val="22"/>
              </w:rPr>
              <w:t xml:space="preserve"> Submit a rate reasonability certificate duly filled, signed, and stamped on participating bidder letterhead, which shall be uploaded with the Financial Bid by the bidder mandatorily. The same can be downloaded from the following link:-</w:t>
            </w:r>
          </w:p>
          <w:p w14:paraId="028C8A5B" w14:textId="3F28C5AB" w:rsidR="00BB312A" w:rsidRPr="000A6B76" w:rsidRDefault="00BB312A" w:rsidP="00BB312A">
            <w:pPr>
              <w:suppressAutoHyphens/>
              <w:spacing w:line="276" w:lineRule="auto"/>
              <w:contextualSpacing/>
              <w:rPr>
                <w:rFonts w:asciiTheme="minorHAnsi" w:hAnsiTheme="minorHAnsi" w:cstheme="minorHAnsi"/>
                <w:sz w:val="22"/>
                <w:szCs w:val="22"/>
              </w:rPr>
            </w:pPr>
            <w:hyperlink r:id="rId9" w:history="1">
              <w:r w:rsidRPr="005F7DDF">
                <w:rPr>
                  <w:rStyle w:val="Hyperlink"/>
                  <w:rFonts w:ascii="Calibri" w:hAnsi="Calibri" w:cs="Calibri"/>
                  <w:b/>
                  <w:sz w:val="22"/>
                  <w:szCs w:val="22"/>
                </w:rPr>
                <w:t>https://www.iitk.ac.in/centralstores/data/Price_Reasonability_Certificate.pdf</w:t>
              </w:r>
            </w:hyperlink>
          </w:p>
        </w:tc>
      </w:tr>
      <w:tr w:rsidR="00BB312A" w:rsidRPr="001837AE" w14:paraId="35E51BAD" w14:textId="77777777" w:rsidTr="00BB312A">
        <w:tc>
          <w:tcPr>
            <w:tcW w:w="2977" w:type="dxa"/>
            <w:vAlign w:val="center"/>
          </w:tcPr>
          <w:p w14:paraId="014151F4" w14:textId="2E1BED8E" w:rsidR="00BB312A" w:rsidRPr="001837AE" w:rsidRDefault="00BB312A" w:rsidP="00BB312A">
            <w:pPr>
              <w:spacing w:line="276" w:lineRule="auto"/>
              <w:rPr>
                <w:rFonts w:asciiTheme="minorHAnsi" w:hAnsiTheme="minorHAnsi" w:cstheme="minorHAnsi"/>
                <w:sz w:val="22"/>
                <w:szCs w:val="22"/>
              </w:rPr>
            </w:pPr>
            <w:r w:rsidRPr="001837AE">
              <w:rPr>
                <w:rFonts w:asciiTheme="minorHAnsi" w:hAnsiTheme="minorHAnsi" w:cstheme="minorHAnsi"/>
                <w:sz w:val="22"/>
                <w:szCs w:val="22"/>
              </w:rPr>
              <w:t>Local Content</w:t>
            </w:r>
          </w:p>
        </w:tc>
        <w:tc>
          <w:tcPr>
            <w:tcW w:w="412" w:type="dxa"/>
            <w:vAlign w:val="center"/>
          </w:tcPr>
          <w:p w14:paraId="41F1B610" w14:textId="77777777" w:rsidR="00BB312A" w:rsidRPr="001837AE" w:rsidRDefault="00BB312A" w:rsidP="00BB312A">
            <w:pPr>
              <w:spacing w:line="276" w:lineRule="auto"/>
              <w:rPr>
                <w:rFonts w:asciiTheme="minorHAnsi" w:hAnsiTheme="minorHAnsi" w:cstheme="minorHAnsi"/>
                <w:sz w:val="22"/>
                <w:szCs w:val="22"/>
              </w:rPr>
            </w:pPr>
          </w:p>
        </w:tc>
        <w:tc>
          <w:tcPr>
            <w:tcW w:w="7385" w:type="dxa"/>
            <w:vAlign w:val="center"/>
          </w:tcPr>
          <w:p w14:paraId="70E25509" w14:textId="45FBDCFA" w:rsidR="00BB312A" w:rsidRPr="001837AE" w:rsidRDefault="00BB312A" w:rsidP="00BB312A">
            <w:pPr>
              <w:suppressAutoHyphens/>
              <w:spacing w:line="276" w:lineRule="auto"/>
              <w:rPr>
                <w:rFonts w:asciiTheme="minorHAnsi" w:hAnsiTheme="minorHAnsi" w:cstheme="minorHAnsi"/>
                <w:sz w:val="22"/>
                <w:szCs w:val="22"/>
              </w:rPr>
            </w:pPr>
            <w:r w:rsidRPr="001837AE">
              <w:rPr>
                <w:rFonts w:asciiTheme="minorHAnsi" w:hAnsiTheme="minorHAnsi" w:cstheme="minorHAnsi"/>
                <w:sz w:val="22"/>
                <w:szCs w:val="22"/>
              </w:rPr>
              <w:t>It is mandatory to provide itemized break-up of material that is</w:t>
            </w:r>
            <w:r>
              <w:rPr>
                <w:rFonts w:asciiTheme="minorHAnsi" w:hAnsiTheme="minorHAnsi" w:cstheme="minorHAnsi"/>
                <w:sz w:val="22"/>
                <w:szCs w:val="22"/>
              </w:rPr>
              <w:t xml:space="preserve"> </w:t>
            </w:r>
            <w:r w:rsidRPr="001837AE">
              <w:rPr>
                <w:rFonts w:asciiTheme="minorHAnsi" w:hAnsiTheme="minorHAnsi" w:cstheme="minorHAnsi"/>
                <w:sz w:val="22"/>
                <w:szCs w:val="22"/>
              </w:rPr>
              <w:t>locally added in support of point 2 of Appendix-3 and Cost Break</w:t>
            </w:r>
            <w:r>
              <w:rPr>
                <w:rFonts w:asciiTheme="minorHAnsi" w:hAnsiTheme="minorHAnsi" w:cstheme="minorHAnsi"/>
                <w:sz w:val="22"/>
                <w:szCs w:val="22"/>
              </w:rPr>
              <w:t xml:space="preserve"> </w:t>
            </w:r>
            <w:r w:rsidRPr="001837AE">
              <w:rPr>
                <w:rFonts w:asciiTheme="minorHAnsi" w:hAnsiTheme="minorHAnsi" w:cstheme="minorHAnsi"/>
                <w:sz w:val="22"/>
                <w:szCs w:val="22"/>
              </w:rPr>
              <w:t>Up of local content along with Financial Bid.</w:t>
            </w:r>
            <w:r>
              <w:rPr>
                <w:rFonts w:asciiTheme="minorHAnsi" w:hAnsiTheme="minorHAnsi" w:cstheme="minorHAnsi"/>
                <w:sz w:val="22"/>
                <w:szCs w:val="22"/>
              </w:rPr>
              <w:t xml:space="preserve"> </w:t>
            </w:r>
            <w:r w:rsidRPr="001837AE">
              <w:rPr>
                <w:rFonts w:asciiTheme="minorHAnsi" w:hAnsiTheme="minorHAnsi" w:cstheme="minorHAnsi"/>
                <w:sz w:val="22"/>
                <w:szCs w:val="22"/>
              </w:rPr>
              <w:t>Services such as installation, transportation, calibration and AMC are not considered while calculating % of local content addition.</w:t>
            </w:r>
          </w:p>
        </w:tc>
      </w:tr>
    </w:tbl>
    <w:p w14:paraId="03E7381C" w14:textId="12C28F9A" w:rsidR="00B52807" w:rsidRPr="001837AE" w:rsidRDefault="00B52807">
      <w:pPr>
        <w:spacing w:after="160" w:line="259" w:lineRule="auto"/>
        <w:rPr>
          <w:rFonts w:asciiTheme="minorHAnsi" w:hAnsiTheme="minorHAnsi" w:cstheme="minorHAnsi"/>
          <w:b/>
          <w:bCs/>
          <w:sz w:val="26"/>
          <w:szCs w:val="26"/>
          <w:highlight w:val="yellow"/>
          <w:u w:val="single"/>
        </w:rPr>
      </w:pPr>
    </w:p>
    <w:p w14:paraId="58A7B420" w14:textId="77777777" w:rsidR="00B52807" w:rsidRPr="001837AE" w:rsidRDefault="00B52807" w:rsidP="00BB312A">
      <w:pPr>
        <w:ind w:left="-709"/>
        <w:rPr>
          <w:rFonts w:asciiTheme="minorHAnsi" w:hAnsiTheme="minorHAnsi" w:cstheme="minorHAnsi"/>
          <w:b/>
          <w:bCs/>
          <w:sz w:val="24"/>
          <w:szCs w:val="24"/>
          <w:highlight w:val="yellow"/>
          <w:lang w:val="en-US" w:eastAsia="ar-SA"/>
        </w:rPr>
      </w:pPr>
      <w:r w:rsidRPr="001837AE">
        <w:rPr>
          <w:rFonts w:asciiTheme="minorHAnsi" w:hAnsiTheme="minorHAnsi" w:cstheme="minorHAnsi"/>
          <w:b/>
          <w:bCs/>
          <w:sz w:val="24"/>
          <w:szCs w:val="24"/>
          <w:highlight w:val="yellow"/>
          <w:lang w:val="en-US" w:eastAsia="ar-SA"/>
        </w:rPr>
        <w:t>(Indenter)</w:t>
      </w:r>
    </w:p>
    <w:p w14:paraId="34B619A6" w14:textId="77777777" w:rsidR="00B52807" w:rsidRPr="001837AE" w:rsidRDefault="00B52807" w:rsidP="00BB312A">
      <w:pPr>
        <w:ind w:left="-709"/>
        <w:rPr>
          <w:rFonts w:asciiTheme="minorHAnsi" w:hAnsiTheme="minorHAnsi" w:cstheme="minorHAnsi"/>
          <w:b/>
          <w:bCs/>
          <w:sz w:val="24"/>
          <w:szCs w:val="24"/>
          <w:highlight w:val="yellow"/>
          <w:lang w:val="en-US" w:eastAsia="ar-SA"/>
        </w:rPr>
      </w:pPr>
      <w:r w:rsidRPr="001837AE">
        <w:rPr>
          <w:rFonts w:asciiTheme="minorHAnsi" w:hAnsiTheme="minorHAnsi" w:cstheme="minorHAnsi"/>
          <w:b/>
          <w:bCs/>
          <w:sz w:val="24"/>
          <w:szCs w:val="24"/>
          <w:highlight w:val="yellow"/>
          <w:lang w:val="en-US" w:eastAsia="ar-SA"/>
        </w:rPr>
        <w:t>(Department)</w:t>
      </w:r>
    </w:p>
    <w:p w14:paraId="4902CFF8" w14:textId="4BDBC337" w:rsidR="00FF23E1" w:rsidRPr="001837AE" w:rsidRDefault="00B52807" w:rsidP="00BB312A">
      <w:pPr>
        <w:ind w:left="-709"/>
        <w:rPr>
          <w:rFonts w:asciiTheme="minorHAnsi" w:hAnsiTheme="minorHAnsi" w:cstheme="minorHAnsi"/>
          <w:b/>
          <w:bCs/>
          <w:sz w:val="24"/>
          <w:szCs w:val="24"/>
          <w:highlight w:val="yellow"/>
          <w:lang w:val="en-US" w:eastAsia="ar-SA"/>
        </w:rPr>
      </w:pPr>
      <w:r w:rsidRPr="001837AE">
        <w:rPr>
          <w:rFonts w:asciiTheme="minorHAnsi" w:hAnsiTheme="minorHAnsi" w:cstheme="minorHAnsi"/>
          <w:b/>
          <w:bCs/>
          <w:sz w:val="24"/>
          <w:szCs w:val="24"/>
          <w:highlight w:val="yellow"/>
          <w:lang w:val="en-US" w:eastAsia="ar-SA"/>
        </w:rPr>
        <w:t>IIT Kanpur-208016</w:t>
      </w:r>
    </w:p>
    <w:p w14:paraId="48DD00A7" w14:textId="77777777" w:rsidR="00FF23E1" w:rsidRPr="001837AE" w:rsidRDefault="00FF23E1">
      <w:pPr>
        <w:spacing w:after="160" w:line="259" w:lineRule="auto"/>
        <w:rPr>
          <w:rFonts w:asciiTheme="minorHAnsi" w:hAnsiTheme="minorHAnsi" w:cstheme="minorHAnsi"/>
          <w:b/>
          <w:bCs/>
          <w:sz w:val="24"/>
          <w:szCs w:val="24"/>
          <w:highlight w:val="yellow"/>
          <w:lang w:val="en-US" w:eastAsia="ar-SA"/>
        </w:rPr>
      </w:pPr>
      <w:r w:rsidRPr="001837AE">
        <w:rPr>
          <w:rFonts w:asciiTheme="minorHAnsi" w:hAnsiTheme="minorHAnsi" w:cstheme="minorHAnsi"/>
          <w:b/>
          <w:bCs/>
          <w:sz w:val="24"/>
          <w:szCs w:val="24"/>
          <w:highlight w:val="yellow"/>
          <w:lang w:val="en-US" w:eastAsia="ar-SA"/>
        </w:rPr>
        <w:br w:type="page"/>
      </w:r>
    </w:p>
    <w:p w14:paraId="7435C043" w14:textId="5CB1E9AF" w:rsidR="00F76912" w:rsidRPr="001837AE" w:rsidRDefault="00CD1BB8" w:rsidP="006D4652">
      <w:pPr>
        <w:pStyle w:val="ListParagraph"/>
        <w:numPr>
          <w:ilvl w:val="0"/>
          <w:numId w:val="23"/>
        </w:numPr>
        <w:autoSpaceDE w:val="0"/>
        <w:autoSpaceDN w:val="0"/>
        <w:adjustRightInd w:val="0"/>
        <w:ind w:right="-60"/>
        <w:jc w:val="both"/>
        <w:rPr>
          <w:rFonts w:asciiTheme="minorHAnsi" w:hAnsiTheme="minorHAnsi" w:cstheme="minorHAnsi"/>
          <w:color w:val="000000"/>
          <w:sz w:val="26"/>
          <w:szCs w:val="26"/>
        </w:rPr>
      </w:pPr>
      <w:r w:rsidRPr="001837AE">
        <w:rPr>
          <w:rFonts w:asciiTheme="minorHAnsi" w:hAnsiTheme="minorHAnsi" w:cstheme="minorHAnsi"/>
          <w:b/>
          <w:bCs/>
          <w:color w:val="000000"/>
          <w:sz w:val="26"/>
          <w:szCs w:val="26"/>
          <w:u w:val="single"/>
        </w:rPr>
        <w:lastRenderedPageBreak/>
        <w:t>Selection Criteria:</w:t>
      </w:r>
      <w:r w:rsidRPr="001837AE">
        <w:rPr>
          <w:rFonts w:asciiTheme="minorHAnsi" w:hAnsiTheme="minorHAnsi" w:cstheme="minorHAnsi"/>
          <w:color w:val="000000"/>
          <w:sz w:val="26"/>
          <w:szCs w:val="26"/>
        </w:rPr>
        <w:t xml:space="preserve"> </w:t>
      </w:r>
    </w:p>
    <w:p w14:paraId="4705C1A4" w14:textId="77777777" w:rsidR="00B52807" w:rsidRPr="001837AE" w:rsidRDefault="00B52807" w:rsidP="000761EC">
      <w:pPr>
        <w:autoSpaceDE w:val="0"/>
        <w:autoSpaceDN w:val="0"/>
        <w:adjustRightInd w:val="0"/>
        <w:ind w:left="1560" w:right="-60"/>
        <w:jc w:val="both"/>
        <w:rPr>
          <w:rFonts w:asciiTheme="minorHAnsi" w:hAnsiTheme="minorHAnsi" w:cstheme="minorHAnsi"/>
          <w:color w:val="000000"/>
          <w:sz w:val="22"/>
          <w:szCs w:val="22"/>
        </w:rPr>
      </w:pPr>
    </w:p>
    <w:p w14:paraId="21F7B5D1" w14:textId="7100D454" w:rsidR="00D530AA" w:rsidRPr="001837AE" w:rsidRDefault="00D530AA" w:rsidP="00B20445">
      <w:pPr>
        <w:autoSpaceDE w:val="0"/>
        <w:autoSpaceDN w:val="0"/>
        <w:adjustRightInd w:val="0"/>
        <w:spacing w:after="120"/>
        <w:ind w:right="-62"/>
        <w:jc w:val="both"/>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t xml:space="preserve">Phase-I: Technical </w:t>
      </w:r>
      <w:r w:rsidR="00CD50EE" w:rsidRPr="001837AE">
        <w:rPr>
          <w:rFonts w:asciiTheme="minorHAnsi" w:hAnsiTheme="minorHAnsi" w:cstheme="minorHAnsi"/>
          <w:b/>
          <w:bCs/>
          <w:sz w:val="22"/>
          <w:szCs w:val="22"/>
          <w:u w:val="single"/>
        </w:rPr>
        <w:t>Evaluation</w:t>
      </w:r>
      <w:r w:rsidRPr="001837AE">
        <w:rPr>
          <w:rFonts w:asciiTheme="minorHAnsi" w:hAnsiTheme="minorHAnsi" w:cstheme="minorHAnsi"/>
          <w:b/>
          <w:bCs/>
          <w:sz w:val="22"/>
          <w:szCs w:val="22"/>
          <w:u w:val="single"/>
        </w:rPr>
        <w:t xml:space="preserve"> </w:t>
      </w:r>
    </w:p>
    <w:p w14:paraId="3706DDEE" w14:textId="53F67A0C" w:rsidR="00D530AA" w:rsidRPr="001837AE" w:rsidRDefault="00D530AA" w:rsidP="0090030C">
      <w:pPr>
        <w:autoSpaceDE w:val="0"/>
        <w:autoSpaceDN w:val="0"/>
        <w:adjustRightInd w:val="0"/>
        <w:ind w:left="90" w:right="-60"/>
        <w:jc w:val="both"/>
        <w:rPr>
          <w:rFonts w:asciiTheme="minorHAnsi" w:hAnsiTheme="minorHAnsi" w:cstheme="minorHAnsi"/>
          <w:sz w:val="22"/>
          <w:szCs w:val="22"/>
          <w:lang w:val="en-US"/>
        </w:rPr>
      </w:pPr>
      <w:r w:rsidRPr="001837AE">
        <w:rPr>
          <w:rFonts w:asciiTheme="minorHAnsi" w:hAnsiTheme="minorHAnsi" w:cstheme="minorHAnsi"/>
          <w:sz w:val="22"/>
          <w:szCs w:val="22"/>
          <w:lang w:val="en-US"/>
        </w:rPr>
        <w:t xml:space="preserve">Technical </w:t>
      </w:r>
      <w:r w:rsidR="00CD50EE" w:rsidRPr="001837AE">
        <w:rPr>
          <w:rFonts w:asciiTheme="minorHAnsi" w:hAnsiTheme="minorHAnsi" w:cstheme="minorHAnsi"/>
          <w:sz w:val="22"/>
          <w:szCs w:val="22"/>
          <w:lang w:val="en-US"/>
        </w:rPr>
        <w:t>evaluation</w:t>
      </w:r>
      <w:r w:rsidRPr="001837AE">
        <w:rPr>
          <w:rFonts w:asciiTheme="minorHAnsi" w:hAnsiTheme="minorHAnsi" w:cstheme="minorHAnsi"/>
          <w:sz w:val="22"/>
          <w:szCs w:val="22"/>
          <w:lang w:val="en-US"/>
        </w:rPr>
        <w:t xml:space="preserve"> will be done </w:t>
      </w:r>
      <w:r w:rsidR="00A01958" w:rsidRPr="001837AE">
        <w:rPr>
          <w:rFonts w:asciiTheme="minorHAnsi" w:hAnsiTheme="minorHAnsi" w:cstheme="minorHAnsi"/>
          <w:sz w:val="22"/>
          <w:szCs w:val="22"/>
          <w:lang w:val="en-US"/>
        </w:rPr>
        <w:t>based on</w:t>
      </w:r>
      <w:r w:rsidRPr="001837AE">
        <w:rPr>
          <w:rFonts w:asciiTheme="minorHAnsi" w:hAnsiTheme="minorHAnsi" w:cstheme="minorHAnsi"/>
          <w:sz w:val="22"/>
          <w:szCs w:val="22"/>
          <w:lang w:val="en-US"/>
        </w:rPr>
        <w:t xml:space="preserve"> information</w:t>
      </w:r>
      <w:r w:rsidR="00073D1A" w:rsidRPr="001837AE">
        <w:rPr>
          <w:rFonts w:asciiTheme="minorHAnsi" w:hAnsiTheme="minorHAnsi" w:cstheme="minorHAnsi"/>
          <w:sz w:val="22"/>
          <w:szCs w:val="22"/>
          <w:lang w:val="en-US"/>
        </w:rPr>
        <w:t>/item or product catalogue</w:t>
      </w:r>
      <w:r w:rsidRPr="001837AE">
        <w:rPr>
          <w:rFonts w:asciiTheme="minorHAnsi" w:hAnsiTheme="minorHAnsi" w:cstheme="minorHAnsi"/>
          <w:sz w:val="22"/>
          <w:szCs w:val="22"/>
          <w:lang w:val="en-US"/>
        </w:rPr>
        <w:t xml:space="preserve"> </w:t>
      </w:r>
      <w:r w:rsidR="00073D1A" w:rsidRPr="001837AE">
        <w:rPr>
          <w:rFonts w:asciiTheme="minorHAnsi" w:hAnsiTheme="minorHAnsi" w:cstheme="minorHAnsi"/>
          <w:sz w:val="22"/>
          <w:szCs w:val="22"/>
          <w:lang w:val="en-US"/>
        </w:rPr>
        <w:t xml:space="preserve">provided in </w:t>
      </w:r>
      <w:r w:rsidRPr="001837AE">
        <w:rPr>
          <w:rFonts w:asciiTheme="minorHAnsi" w:hAnsiTheme="minorHAnsi" w:cstheme="minorHAnsi"/>
          <w:sz w:val="22"/>
          <w:szCs w:val="22"/>
          <w:lang w:val="en-US"/>
        </w:rPr>
        <w:t>technical bid</w:t>
      </w:r>
      <w:r w:rsidR="00073D1A" w:rsidRPr="001837AE">
        <w:rPr>
          <w:rFonts w:asciiTheme="minorHAnsi" w:hAnsiTheme="minorHAnsi" w:cstheme="minorHAnsi"/>
          <w:sz w:val="22"/>
          <w:szCs w:val="22"/>
          <w:lang w:val="en-US"/>
        </w:rPr>
        <w:t>s</w:t>
      </w:r>
      <w:r w:rsidRPr="001837AE">
        <w:rPr>
          <w:rFonts w:asciiTheme="minorHAnsi" w:hAnsiTheme="minorHAnsi" w:cstheme="minorHAnsi"/>
          <w:sz w:val="22"/>
          <w:szCs w:val="22"/>
          <w:lang w:val="en-US"/>
        </w:rPr>
        <w:t xml:space="preserve"> submitted by the bidders. </w:t>
      </w:r>
      <w:r w:rsidR="007E62D3" w:rsidRPr="001837AE">
        <w:rPr>
          <w:rFonts w:asciiTheme="minorHAnsi" w:hAnsiTheme="minorHAnsi" w:cstheme="minorHAnsi"/>
          <w:sz w:val="22"/>
          <w:szCs w:val="22"/>
          <w:lang w:val="en-US"/>
        </w:rPr>
        <w:t>A bid</w:t>
      </w:r>
      <w:r w:rsidRPr="001837AE">
        <w:rPr>
          <w:rFonts w:asciiTheme="minorHAnsi" w:hAnsiTheme="minorHAnsi" w:cstheme="minorHAnsi"/>
          <w:sz w:val="22"/>
          <w:szCs w:val="22"/>
          <w:lang w:val="en-US"/>
        </w:rPr>
        <w:t xml:space="preserve"> containing partial, incomplete, </w:t>
      </w:r>
      <w:r w:rsidR="00E5346B" w:rsidRPr="001837AE">
        <w:rPr>
          <w:rFonts w:asciiTheme="minorHAnsi" w:hAnsiTheme="minorHAnsi" w:cstheme="minorHAnsi"/>
          <w:sz w:val="22"/>
          <w:szCs w:val="22"/>
          <w:lang w:val="en-US"/>
        </w:rPr>
        <w:t>unclear,</w:t>
      </w:r>
      <w:r w:rsidRPr="001837AE">
        <w:rPr>
          <w:rFonts w:asciiTheme="minorHAnsi" w:hAnsiTheme="minorHAnsi" w:cstheme="minorHAnsi"/>
          <w:sz w:val="22"/>
          <w:szCs w:val="22"/>
          <w:lang w:val="en-US"/>
        </w:rPr>
        <w:t xml:space="preserve"> superfluous and unwanted information will be summarily rejected.</w:t>
      </w:r>
    </w:p>
    <w:p w14:paraId="1ECA0484" w14:textId="4406D5CA" w:rsidR="003231D5" w:rsidRPr="001837AE" w:rsidRDefault="00D530AA" w:rsidP="00B20445">
      <w:pPr>
        <w:autoSpaceDE w:val="0"/>
        <w:autoSpaceDN w:val="0"/>
        <w:adjustRightInd w:val="0"/>
        <w:spacing w:before="120" w:after="120"/>
        <w:ind w:left="91" w:right="-62"/>
        <w:jc w:val="both"/>
        <w:rPr>
          <w:rFonts w:asciiTheme="minorHAnsi" w:hAnsiTheme="minorHAnsi" w:cstheme="minorHAnsi"/>
          <w:sz w:val="22"/>
          <w:szCs w:val="22"/>
          <w:lang w:val="en-US"/>
        </w:rPr>
      </w:pPr>
      <w:r w:rsidRPr="001837AE">
        <w:rPr>
          <w:rFonts w:asciiTheme="minorHAnsi" w:hAnsiTheme="minorHAnsi" w:cstheme="minorHAnsi"/>
          <w:sz w:val="22"/>
          <w:szCs w:val="22"/>
          <w:lang w:val="en-US"/>
        </w:rPr>
        <w:t xml:space="preserve">Technical declaration must be supported with relevant </w:t>
      </w:r>
      <w:r w:rsidR="007E62D3" w:rsidRPr="001837AE">
        <w:rPr>
          <w:rFonts w:asciiTheme="minorHAnsi" w:hAnsiTheme="minorHAnsi" w:cstheme="minorHAnsi"/>
          <w:sz w:val="22"/>
          <w:szCs w:val="22"/>
          <w:lang w:val="en-US"/>
        </w:rPr>
        <w:t>documents</w:t>
      </w:r>
      <w:r w:rsidRPr="001837AE">
        <w:rPr>
          <w:rFonts w:asciiTheme="minorHAnsi" w:hAnsiTheme="minorHAnsi" w:cstheme="minorHAnsi"/>
          <w:sz w:val="22"/>
          <w:szCs w:val="22"/>
          <w:lang w:val="en-US"/>
        </w:rPr>
        <w:t xml:space="preserve">. Discrepancy in relevant supporting </w:t>
      </w:r>
      <w:r w:rsidR="007E62D3" w:rsidRPr="001837AE">
        <w:rPr>
          <w:rFonts w:asciiTheme="minorHAnsi" w:hAnsiTheme="minorHAnsi" w:cstheme="minorHAnsi"/>
          <w:sz w:val="22"/>
          <w:szCs w:val="22"/>
          <w:lang w:val="en-US"/>
        </w:rPr>
        <w:t>documents</w:t>
      </w:r>
      <w:r w:rsidRPr="001837AE">
        <w:rPr>
          <w:rFonts w:asciiTheme="minorHAnsi" w:hAnsiTheme="minorHAnsi" w:cstheme="minorHAnsi"/>
          <w:sz w:val="22"/>
          <w:szCs w:val="22"/>
          <w:lang w:val="en-US"/>
        </w:rPr>
        <w:t xml:space="preserve"> and technical compliance sheet shall lead to rejection of technical bids.</w:t>
      </w:r>
    </w:p>
    <w:p w14:paraId="4BF1E87C" w14:textId="77777777" w:rsidR="00710E93" w:rsidRPr="001837AE" w:rsidRDefault="00710E93" w:rsidP="001048A1">
      <w:pPr>
        <w:autoSpaceDE w:val="0"/>
        <w:autoSpaceDN w:val="0"/>
        <w:adjustRightInd w:val="0"/>
        <w:ind w:right="-60"/>
        <w:jc w:val="both"/>
        <w:rPr>
          <w:rFonts w:asciiTheme="minorHAnsi" w:hAnsiTheme="minorHAnsi" w:cstheme="minorHAnsi"/>
          <w:b/>
          <w:sz w:val="22"/>
          <w:szCs w:val="22"/>
          <w:u w:val="single"/>
        </w:rPr>
      </w:pPr>
    </w:p>
    <w:p w14:paraId="50802A3F" w14:textId="51945ED4" w:rsidR="00D530AA" w:rsidRPr="001837AE" w:rsidRDefault="00D530AA" w:rsidP="00B52807">
      <w:pPr>
        <w:autoSpaceDE w:val="0"/>
        <w:autoSpaceDN w:val="0"/>
        <w:adjustRightInd w:val="0"/>
        <w:ind w:right="-60"/>
        <w:jc w:val="both"/>
        <w:rPr>
          <w:rFonts w:asciiTheme="minorHAnsi" w:hAnsiTheme="minorHAnsi" w:cstheme="minorHAnsi"/>
          <w:b/>
          <w:sz w:val="22"/>
          <w:szCs w:val="22"/>
          <w:u w:val="single"/>
        </w:rPr>
      </w:pPr>
      <w:r w:rsidRPr="001837AE">
        <w:rPr>
          <w:rFonts w:asciiTheme="minorHAnsi" w:hAnsiTheme="minorHAnsi" w:cstheme="minorHAnsi"/>
          <w:b/>
          <w:sz w:val="22"/>
          <w:szCs w:val="22"/>
          <w:u w:val="single"/>
        </w:rPr>
        <w:t>Phase-II</w:t>
      </w:r>
    </w:p>
    <w:p w14:paraId="5FE19C02" w14:textId="77E5B5ED" w:rsidR="00D530AA" w:rsidRPr="001837AE" w:rsidRDefault="00D530AA" w:rsidP="006D4652">
      <w:pPr>
        <w:pStyle w:val="ListParagraph"/>
        <w:numPr>
          <w:ilvl w:val="0"/>
          <w:numId w:val="10"/>
        </w:numPr>
        <w:autoSpaceDE w:val="0"/>
        <w:autoSpaceDN w:val="0"/>
        <w:adjustRightInd w:val="0"/>
        <w:ind w:left="810" w:right="-60"/>
        <w:jc w:val="both"/>
        <w:rPr>
          <w:rFonts w:asciiTheme="minorHAnsi" w:hAnsiTheme="minorHAnsi" w:cstheme="minorHAnsi"/>
          <w:bCs/>
          <w:sz w:val="22"/>
          <w:szCs w:val="22"/>
        </w:rPr>
      </w:pPr>
      <w:r w:rsidRPr="001837AE">
        <w:rPr>
          <w:rFonts w:asciiTheme="minorHAnsi" w:hAnsiTheme="minorHAnsi" w:cstheme="minorHAnsi"/>
          <w:bCs/>
          <w:sz w:val="22"/>
          <w:szCs w:val="22"/>
        </w:rPr>
        <w:t xml:space="preserve">Financial bids </w:t>
      </w:r>
      <w:r w:rsidR="00181E6C" w:rsidRPr="001837AE">
        <w:rPr>
          <w:rFonts w:asciiTheme="minorHAnsi" w:hAnsiTheme="minorHAnsi" w:cstheme="minorHAnsi"/>
          <w:bCs/>
          <w:sz w:val="22"/>
          <w:szCs w:val="22"/>
        </w:rPr>
        <w:t>for the technically</w:t>
      </w:r>
      <w:r w:rsidRPr="001837AE">
        <w:rPr>
          <w:rFonts w:asciiTheme="minorHAnsi" w:hAnsiTheme="minorHAnsi" w:cstheme="minorHAnsi"/>
          <w:bCs/>
          <w:sz w:val="22"/>
          <w:szCs w:val="22"/>
        </w:rPr>
        <w:t xml:space="preserve"> qualified shall be opened.</w:t>
      </w:r>
    </w:p>
    <w:p w14:paraId="6D2AF2DB" w14:textId="5D33E1EB" w:rsidR="00D530AA" w:rsidRPr="001837AE" w:rsidRDefault="00D530AA" w:rsidP="006D4652">
      <w:pPr>
        <w:pStyle w:val="ListParagraph"/>
        <w:numPr>
          <w:ilvl w:val="0"/>
          <w:numId w:val="10"/>
        </w:numPr>
        <w:autoSpaceDE w:val="0"/>
        <w:autoSpaceDN w:val="0"/>
        <w:adjustRightInd w:val="0"/>
        <w:ind w:left="810" w:right="-60"/>
        <w:jc w:val="both"/>
        <w:rPr>
          <w:rFonts w:asciiTheme="minorHAnsi" w:hAnsiTheme="minorHAnsi" w:cstheme="minorHAnsi"/>
          <w:bCs/>
          <w:sz w:val="22"/>
          <w:szCs w:val="22"/>
        </w:rPr>
      </w:pPr>
      <w:r w:rsidRPr="001837AE">
        <w:rPr>
          <w:rFonts w:asciiTheme="minorHAnsi" w:hAnsiTheme="minorHAnsi" w:cstheme="minorHAnsi"/>
          <w:bCs/>
          <w:sz w:val="22"/>
          <w:szCs w:val="22"/>
        </w:rPr>
        <w:t>Financial evaluation is purely done on the total financial implication.</w:t>
      </w:r>
    </w:p>
    <w:p w14:paraId="190A3AB4" w14:textId="34D6A937" w:rsidR="00073D1A" w:rsidRPr="001837AE" w:rsidRDefault="00073D1A" w:rsidP="006D4652">
      <w:pPr>
        <w:pStyle w:val="ListParagraph"/>
        <w:numPr>
          <w:ilvl w:val="0"/>
          <w:numId w:val="10"/>
        </w:numPr>
        <w:autoSpaceDE w:val="0"/>
        <w:autoSpaceDN w:val="0"/>
        <w:adjustRightInd w:val="0"/>
        <w:ind w:left="810" w:right="-60"/>
        <w:jc w:val="both"/>
        <w:rPr>
          <w:rFonts w:asciiTheme="minorHAnsi" w:hAnsiTheme="minorHAnsi" w:cstheme="minorHAnsi"/>
          <w:bCs/>
          <w:sz w:val="22"/>
          <w:szCs w:val="22"/>
        </w:rPr>
      </w:pPr>
      <w:r w:rsidRPr="001837AE">
        <w:rPr>
          <w:rFonts w:asciiTheme="minorHAnsi" w:hAnsiTheme="minorHAnsi" w:cstheme="minorHAnsi"/>
          <w:bCs/>
          <w:sz w:val="22"/>
          <w:szCs w:val="22"/>
        </w:rPr>
        <w:t>Financial Bids with any superfluous, unreasonable rates will be summarily rejected.</w:t>
      </w:r>
    </w:p>
    <w:p w14:paraId="41A434AC" w14:textId="77777777" w:rsidR="00A92261" w:rsidRPr="001837AE" w:rsidRDefault="00A92261" w:rsidP="0090030C">
      <w:pPr>
        <w:ind w:left="810" w:firstLine="1418"/>
        <w:rPr>
          <w:rFonts w:asciiTheme="minorHAnsi" w:hAnsiTheme="minorHAnsi" w:cstheme="minorHAnsi"/>
          <w:b/>
          <w:sz w:val="28"/>
          <w:szCs w:val="28"/>
          <w:u w:val="single"/>
        </w:rPr>
      </w:pPr>
    </w:p>
    <w:p w14:paraId="452AECB6" w14:textId="78ADFCBA" w:rsidR="005F5B22" w:rsidRPr="001837AE" w:rsidRDefault="00886BFE" w:rsidP="00B20445">
      <w:pPr>
        <w:pStyle w:val="ListParagraph"/>
        <w:numPr>
          <w:ilvl w:val="0"/>
          <w:numId w:val="23"/>
        </w:numPr>
        <w:spacing w:after="120"/>
        <w:ind w:left="714" w:hanging="357"/>
        <w:rPr>
          <w:rFonts w:asciiTheme="minorHAnsi" w:hAnsiTheme="minorHAnsi" w:cstheme="minorHAnsi"/>
          <w:bCs/>
          <w:color w:val="000000"/>
          <w:sz w:val="22"/>
          <w:szCs w:val="22"/>
        </w:rPr>
      </w:pPr>
      <w:r w:rsidRPr="001837AE">
        <w:rPr>
          <w:rFonts w:asciiTheme="minorHAnsi" w:hAnsiTheme="minorHAnsi" w:cstheme="minorHAnsi"/>
          <w:b/>
          <w:color w:val="000000"/>
          <w:sz w:val="22"/>
          <w:szCs w:val="22"/>
          <w:u w:val="single"/>
        </w:rPr>
        <w:t>Late Delivery</w:t>
      </w:r>
      <w:r w:rsidRPr="001837AE">
        <w:rPr>
          <w:rFonts w:asciiTheme="minorHAnsi" w:hAnsiTheme="minorHAnsi" w:cstheme="minorHAnsi"/>
          <w:bCs/>
          <w:color w:val="000000"/>
          <w:sz w:val="22"/>
          <w:szCs w:val="22"/>
        </w:rPr>
        <w:t xml:space="preserve">:    </w:t>
      </w:r>
    </w:p>
    <w:p w14:paraId="44B39001" w14:textId="33F721AB" w:rsidR="00A854C6" w:rsidRPr="001837AE" w:rsidRDefault="00886BFE" w:rsidP="004E54B7">
      <w:pPr>
        <w:ind w:left="810"/>
        <w:jc w:val="both"/>
        <w:rPr>
          <w:rFonts w:asciiTheme="minorHAnsi" w:hAnsiTheme="minorHAnsi" w:cstheme="minorHAnsi"/>
          <w:bCs/>
          <w:color w:val="000000"/>
          <w:sz w:val="22"/>
          <w:szCs w:val="22"/>
        </w:rPr>
      </w:pPr>
      <w:r w:rsidRPr="001837AE">
        <w:rPr>
          <w:rFonts w:asciiTheme="minorHAnsi" w:hAnsiTheme="minorHAnsi" w:cstheme="minorHAnsi"/>
          <w:bCs/>
          <w:color w:val="000000"/>
          <w:sz w:val="22"/>
          <w:szCs w:val="22"/>
        </w:rPr>
        <w:t xml:space="preserve">Delivery must be completed within the period mentioned in tender document from the date of receipt of the order. Penalty @ </w:t>
      </w:r>
      <w:r w:rsidR="00B52807" w:rsidRPr="001837AE">
        <w:rPr>
          <w:rFonts w:asciiTheme="minorHAnsi" w:hAnsiTheme="minorHAnsi" w:cstheme="minorHAnsi"/>
          <w:bCs/>
          <w:color w:val="000000"/>
          <w:sz w:val="22"/>
          <w:szCs w:val="22"/>
        </w:rPr>
        <w:t xml:space="preserve">0.5 </w:t>
      </w:r>
      <w:r w:rsidRPr="001837AE">
        <w:rPr>
          <w:rFonts w:asciiTheme="minorHAnsi" w:hAnsiTheme="minorHAnsi" w:cstheme="minorHAnsi"/>
          <w:bCs/>
          <w:color w:val="000000"/>
          <w:sz w:val="22"/>
          <w:szCs w:val="22"/>
        </w:rPr>
        <w:t xml:space="preserve">% per week or part thereof subject to a maximum of 10% of the delivery price will be deducted from the balance payment if supply is not completed within stipulated period. </w:t>
      </w:r>
    </w:p>
    <w:p w14:paraId="37D6FFFF" w14:textId="77777777" w:rsidR="003231D5" w:rsidRPr="001837AE" w:rsidRDefault="003231D5" w:rsidP="005F5B22">
      <w:pPr>
        <w:spacing w:line="276" w:lineRule="auto"/>
        <w:rPr>
          <w:rFonts w:asciiTheme="minorHAnsi" w:hAnsiTheme="minorHAnsi" w:cstheme="minorHAnsi"/>
          <w:bCs/>
          <w:color w:val="000000"/>
          <w:sz w:val="22"/>
          <w:szCs w:val="22"/>
        </w:rPr>
      </w:pPr>
    </w:p>
    <w:p w14:paraId="4A980688" w14:textId="0E3C7448" w:rsidR="008A200A" w:rsidRPr="001837AE" w:rsidRDefault="008A200A" w:rsidP="00B20445">
      <w:pPr>
        <w:pStyle w:val="ListParagraph"/>
        <w:numPr>
          <w:ilvl w:val="0"/>
          <w:numId w:val="23"/>
        </w:numPr>
        <w:spacing w:after="120" w:line="276" w:lineRule="auto"/>
        <w:ind w:left="714" w:hanging="357"/>
        <w:rPr>
          <w:rFonts w:asciiTheme="minorHAnsi" w:hAnsiTheme="minorHAnsi" w:cstheme="minorHAnsi"/>
          <w:b/>
          <w:bCs/>
          <w:sz w:val="22"/>
          <w:szCs w:val="22"/>
        </w:rPr>
      </w:pPr>
      <w:r w:rsidRPr="001837AE">
        <w:rPr>
          <w:rFonts w:asciiTheme="minorHAnsi" w:hAnsiTheme="minorHAnsi" w:cstheme="minorHAnsi"/>
          <w:b/>
          <w:sz w:val="22"/>
          <w:szCs w:val="22"/>
          <w:u w:val="single"/>
        </w:rPr>
        <w:t>Instruction to the bidder o</w:t>
      </w:r>
      <w:r w:rsidR="00B43941" w:rsidRPr="001837AE">
        <w:rPr>
          <w:rFonts w:asciiTheme="minorHAnsi" w:hAnsiTheme="minorHAnsi" w:cstheme="minorHAnsi"/>
          <w:b/>
          <w:sz w:val="22"/>
          <w:szCs w:val="22"/>
          <w:u w:val="single"/>
        </w:rPr>
        <w:t xml:space="preserve">f </w:t>
      </w:r>
      <w:r w:rsidRPr="001837AE">
        <w:rPr>
          <w:rFonts w:asciiTheme="minorHAnsi" w:hAnsiTheme="minorHAnsi" w:cstheme="minorHAnsi"/>
          <w:b/>
          <w:sz w:val="22"/>
          <w:szCs w:val="22"/>
          <w:u w:val="single"/>
        </w:rPr>
        <w:t>countr</w:t>
      </w:r>
      <w:r w:rsidR="00B43941" w:rsidRPr="001837AE">
        <w:rPr>
          <w:rFonts w:asciiTheme="minorHAnsi" w:hAnsiTheme="minorHAnsi" w:cstheme="minorHAnsi"/>
          <w:b/>
          <w:sz w:val="22"/>
          <w:szCs w:val="22"/>
          <w:u w:val="single"/>
        </w:rPr>
        <w:t>ies</w:t>
      </w:r>
      <w:r w:rsidRPr="001837AE">
        <w:rPr>
          <w:rFonts w:asciiTheme="minorHAnsi" w:hAnsiTheme="minorHAnsi" w:cstheme="minorHAnsi"/>
          <w:b/>
          <w:sz w:val="22"/>
          <w:szCs w:val="22"/>
          <w:u w:val="single"/>
        </w:rPr>
        <w:t xml:space="preserve"> which share land border with India (Rule 144(xi) </w:t>
      </w:r>
      <w:r w:rsidR="007E62D3" w:rsidRPr="001837AE">
        <w:rPr>
          <w:rFonts w:asciiTheme="minorHAnsi" w:hAnsiTheme="minorHAnsi" w:cstheme="minorHAnsi"/>
          <w:b/>
          <w:sz w:val="22"/>
          <w:szCs w:val="22"/>
          <w:u w:val="single"/>
        </w:rPr>
        <w:t xml:space="preserve">of </w:t>
      </w:r>
      <w:r w:rsidRPr="001837AE">
        <w:rPr>
          <w:rFonts w:asciiTheme="minorHAnsi" w:hAnsiTheme="minorHAnsi" w:cstheme="minorHAnsi"/>
          <w:b/>
          <w:sz w:val="22"/>
          <w:szCs w:val="22"/>
          <w:u w:val="single"/>
        </w:rPr>
        <w:t>GFR</w:t>
      </w:r>
      <w:r w:rsidR="00C867FC" w:rsidRPr="001837AE">
        <w:rPr>
          <w:rFonts w:asciiTheme="minorHAnsi" w:hAnsiTheme="minorHAnsi" w:cstheme="minorHAnsi"/>
          <w:b/>
          <w:sz w:val="22"/>
          <w:szCs w:val="22"/>
          <w:u w:val="single"/>
        </w:rPr>
        <w:t>s, 2017</w:t>
      </w:r>
      <w:r w:rsidRPr="001837AE">
        <w:rPr>
          <w:rFonts w:asciiTheme="minorHAnsi" w:hAnsiTheme="minorHAnsi" w:cstheme="minorHAnsi"/>
          <w:b/>
          <w:sz w:val="22"/>
          <w:szCs w:val="22"/>
          <w:u w:val="single"/>
        </w:rPr>
        <w:t>)</w:t>
      </w:r>
    </w:p>
    <w:p w14:paraId="226D6FCC" w14:textId="4CDE9441" w:rsidR="008A200A" w:rsidRPr="001837AE" w:rsidRDefault="008A200A" w:rsidP="00B20445">
      <w:pPr>
        <w:pStyle w:val="ListParagraph"/>
        <w:numPr>
          <w:ilvl w:val="0"/>
          <w:numId w:val="5"/>
        </w:numPr>
        <w:spacing w:after="120" w:line="276" w:lineRule="auto"/>
        <w:ind w:hanging="181"/>
        <w:jc w:val="both"/>
        <w:rPr>
          <w:rFonts w:asciiTheme="minorHAnsi" w:hAnsiTheme="minorHAnsi" w:cstheme="minorHAnsi"/>
          <w:sz w:val="22"/>
          <w:szCs w:val="22"/>
        </w:rPr>
      </w:pPr>
      <w:r w:rsidRPr="001837AE">
        <w:rPr>
          <w:rFonts w:asciiTheme="minorHAnsi" w:hAnsiTheme="minorHAnsi" w:cstheme="minorHAnsi"/>
          <w:sz w:val="22"/>
          <w:szCs w:val="22"/>
        </w:rPr>
        <w:t>Any bidder from a country which shares a land border with India will be eligible to bid in this tender only if the bidder is registered with the Department for Promotion of Industry and Internal Trade (DPIIT).</w:t>
      </w:r>
      <w:r w:rsidR="00C867FC" w:rsidRPr="001837AE">
        <w:rPr>
          <w:rFonts w:asciiTheme="minorHAnsi" w:hAnsiTheme="minorHAnsi" w:cstheme="minorHAnsi"/>
          <w:sz w:val="22"/>
          <w:szCs w:val="22"/>
        </w:rPr>
        <w:t xml:space="preserve"> </w:t>
      </w:r>
      <w:r w:rsidR="00C867FC" w:rsidRPr="001837AE">
        <w:rPr>
          <w:rFonts w:asciiTheme="minorHAnsi" w:hAnsiTheme="minorHAnsi" w:cstheme="minorHAnsi"/>
          <w:color w:val="7030A0"/>
          <w:sz w:val="22"/>
          <w:szCs w:val="22"/>
        </w:rPr>
        <w:t>Further</w:t>
      </w:r>
      <w:r w:rsidR="00533FE0" w:rsidRPr="001837AE">
        <w:rPr>
          <w:rFonts w:asciiTheme="minorHAnsi" w:hAnsiTheme="minorHAnsi" w:cstheme="minorHAnsi"/>
          <w:color w:val="7030A0"/>
          <w:sz w:val="22"/>
          <w:szCs w:val="22"/>
        </w:rPr>
        <w:t>, any bidder (including bidder from India) having specified Transfer of Technology (</w:t>
      </w:r>
      <w:proofErr w:type="spellStart"/>
      <w:r w:rsidR="00533FE0" w:rsidRPr="001837AE">
        <w:rPr>
          <w:rFonts w:asciiTheme="minorHAnsi" w:hAnsiTheme="minorHAnsi" w:cstheme="minorHAnsi"/>
          <w:color w:val="7030A0"/>
          <w:sz w:val="22"/>
          <w:szCs w:val="22"/>
        </w:rPr>
        <w:t>ToT</w:t>
      </w:r>
      <w:proofErr w:type="spellEnd"/>
      <w:r w:rsidR="00533FE0" w:rsidRPr="001837AE">
        <w:rPr>
          <w:rFonts w:asciiTheme="minorHAnsi" w:hAnsiTheme="minorHAnsi" w:cstheme="minorHAnsi"/>
          <w:color w:val="7030A0"/>
          <w:sz w:val="22"/>
          <w:szCs w:val="22"/>
        </w:rPr>
        <w:t xml:space="preserve">) </w:t>
      </w:r>
      <w:r w:rsidR="00181E6C" w:rsidRPr="001837AE">
        <w:rPr>
          <w:rFonts w:asciiTheme="minorHAnsi" w:hAnsiTheme="minorHAnsi" w:cstheme="minorHAnsi"/>
          <w:color w:val="7030A0"/>
          <w:sz w:val="22"/>
          <w:szCs w:val="22"/>
        </w:rPr>
        <w:t>arrangement</w:t>
      </w:r>
      <w:r w:rsidR="00533FE0" w:rsidRPr="001837AE">
        <w:rPr>
          <w:rFonts w:asciiTheme="minorHAnsi" w:hAnsiTheme="minorHAnsi" w:cstheme="minorHAnsi"/>
          <w:color w:val="7030A0"/>
          <w:sz w:val="22"/>
          <w:szCs w:val="22"/>
        </w:rPr>
        <w:t xml:space="preserve"> with any entity from a country which shares a land border with India, shall also require to be registered with the DPIIT.</w:t>
      </w:r>
    </w:p>
    <w:p w14:paraId="0B6593BE" w14:textId="73E532B9" w:rsidR="008A200A" w:rsidRPr="001837AE" w:rsidRDefault="008A200A" w:rsidP="00B20445">
      <w:pPr>
        <w:pStyle w:val="ListParagraph"/>
        <w:numPr>
          <w:ilvl w:val="0"/>
          <w:numId w:val="5"/>
        </w:numPr>
        <w:spacing w:after="120" w:line="276" w:lineRule="auto"/>
        <w:ind w:hanging="181"/>
        <w:jc w:val="both"/>
        <w:rPr>
          <w:rFonts w:asciiTheme="minorHAnsi" w:hAnsiTheme="minorHAnsi" w:cstheme="minorHAnsi"/>
          <w:sz w:val="22"/>
          <w:szCs w:val="22"/>
        </w:rPr>
      </w:pPr>
      <w:r w:rsidRPr="001837AE">
        <w:rPr>
          <w:rFonts w:asciiTheme="minorHAnsi" w:hAnsiTheme="minorHAnsi" w:cstheme="minorHAnsi"/>
          <w:sz w:val="22"/>
          <w:szCs w:val="22"/>
        </w:rPr>
        <w:t>"Bidder" (including the term 'tenderer', 'consultant' or 'service provider' in certain contexts) means any person or firm or company, including any member of a consortium or joint venture (that is an association of several persons, or firms or companies), every artificial juridical person not falling in any of the descriptions of bidders stated hereinbefore, including any agency branch or office controlled by such person, participating in a procurement process.</w:t>
      </w:r>
    </w:p>
    <w:p w14:paraId="52E1A0C3" w14:textId="4E5DE932" w:rsidR="008A200A" w:rsidRPr="001837AE" w:rsidRDefault="008A200A" w:rsidP="006D4652">
      <w:pPr>
        <w:pStyle w:val="ListParagraph"/>
        <w:numPr>
          <w:ilvl w:val="0"/>
          <w:numId w:val="5"/>
        </w:numPr>
        <w:spacing w:after="160" w:line="276" w:lineRule="auto"/>
        <w:ind w:hanging="180"/>
        <w:contextualSpacing/>
        <w:jc w:val="both"/>
        <w:rPr>
          <w:rFonts w:asciiTheme="minorHAnsi" w:hAnsiTheme="minorHAnsi" w:cstheme="minorHAnsi"/>
          <w:sz w:val="22"/>
          <w:szCs w:val="22"/>
        </w:rPr>
      </w:pPr>
      <w:r w:rsidRPr="001837AE">
        <w:rPr>
          <w:rFonts w:asciiTheme="minorHAnsi" w:hAnsiTheme="minorHAnsi" w:cstheme="minorHAnsi"/>
          <w:sz w:val="22"/>
          <w:szCs w:val="22"/>
        </w:rPr>
        <w:t xml:space="preserve">"Bidder </w:t>
      </w:r>
      <w:r w:rsidR="00533FE0" w:rsidRPr="001837AE">
        <w:rPr>
          <w:rFonts w:asciiTheme="minorHAnsi" w:hAnsiTheme="minorHAnsi" w:cstheme="minorHAnsi"/>
          <w:color w:val="7030A0"/>
          <w:sz w:val="22"/>
          <w:szCs w:val="22"/>
        </w:rPr>
        <w:t>(or entity)</w:t>
      </w:r>
      <w:r w:rsidR="00533FE0" w:rsidRPr="001837AE">
        <w:rPr>
          <w:rFonts w:asciiTheme="minorHAnsi" w:hAnsiTheme="minorHAnsi" w:cstheme="minorHAnsi"/>
          <w:sz w:val="22"/>
          <w:szCs w:val="22"/>
        </w:rPr>
        <w:t xml:space="preserve"> </w:t>
      </w:r>
      <w:r w:rsidRPr="001837AE">
        <w:rPr>
          <w:rFonts w:asciiTheme="minorHAnsi" w:hAnsiTheme="minorHAnsi" w:cstheme="minorHAnsi"/>
          <w:sz w:val="22"/>
          <w:szCs w:val="22"/>
        </w:rPr>
        <w:t>from a country which shares a land border with India" for the purpose of this Order means: -</w:t>
      </w:r>
    </w:p>
    <w:p w14:paraId="34E13048" w14:textId="77777777" w:rsidR="008A200A" w:rsidRPr="001837AE"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1837AE">
        <w:rPr>
          <w:rFonts w:asciiTheme="minorHAnsi" w:hAnsiTheme="minorHAnsi" w:cstheme="minorHAnsi"/>
          <w:sz w:val="22"/>
          <w:szCs w:val="22"/>
        </w:rPr>
        <w:t>An entity incorporated, established, or registered in such a country; or</w:t>
      </w:r>
    </w:p>
    <w:p w14:paraId="3E061306" w14:textId="77777777" w:rsidR="008A200A" w:rsidRPr="001837AE"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1837AE">
        <w:rPr>
          <w:rFonts w:asciiTheme="minorHAnsi" w:hAnsiTheme="minorHAnsi" w:cstheme="minorHAnsi"/>
          <w:sz w:val="22"/>
          <w:szCs w:val="22"/>
        </w:rPr>
        <w:t>A subsidiary of an entity incorporated, established, or registered in such a country; or</w:t>
      </w:r>
    </w:p>
    <w:p w14:paraId="0A1490FE" w14:textId="77777777" w:rsidR="008A200A" w:rsidRPr="001837AE"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1837AE">
        <w:rPr>
          <w:rFonts w:asciiTheme="minorHAnsi" w:hAnsiTheme="minorHAnsi" w:cstheme="minorHAnsi"/>
          <w:sz w:val="22"/>
          <w:szCs w:val="22"/>
        </w:rPr>
        <w:t>An entity substantially controlled through entities incorporated, established, or registered in such a country; or</w:t>
      </w:r>
    </w:p>
    <w:p w14:paraId="520B2282" w14:textId="77777777" w:rsidR="008A200A" w:rsidRPr="001837AE"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1837AE">
        <w:rPr>
          <w:rFonts w:asciiTheme="minorHAnsi" w:hAnsiTheme="minorHAnsi" w:cstheme="minorHAnsi"/>
          <w:sz w:val="22"/>
          <w:szCs w:val="22"/>
        </w:rPr>
        <w:t>An entity whose beneficial owner is situated in such a country; or</w:t>
      </w:r>
    </w:p>
    <w:p w14:paraId="1037C4F3" w14:textId="77777777" w:rsidR="008A200A" w:rsidRPr="001837AE"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1837AE">
        <w:rPr>
          <w:rFonts w:asciiTheme="minorHAnsi" w:hAnsiTheme="minorHAnsi" w:cstheme="minorHAnsi"/>
          <w:sz w:val="22"/>
          <w:szCs w:val="22"/>
        </w:rPr>
        <w:t>An Indian (or other) agent of such an entity; or</w:t>
      </w:r>
    </w:p>
    <w:p w14:paraId="468B4B16" w14:textId="77777777" w:rsidR="008A200A" w:rsidRPr="001837AE"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1837AE">
        <w:rPr>
          <w:rFonts w:asciiTheme="minorHAnsi" w:hAnsiTheme="minorHAnsi" w:cstheme="minorHAnsi"/>
          <w:sz w:val="22"/>
          <w:szCs w:val="22"/>
        </w:rPr>
        <w:t>A natural person who is a citizen of such a country; or</w:t>
      </w:r>
    </w:p>
    <w:p w14:paraId="68CC564B" w14:textId="1D2F2DD3" w:rsidR="008A200A" w:rsidRPr="001837AE" w:rsidRDefault="008A200A" w:rsidP="006D4652">
      <w:pPr>
        <w:pStyle w:val="ListParagraph"/>
        <w:numPr>
          <w:ilvl w:val="0"/>
          <w:numId w:val="6"/>
        </w:numPr>
        <w:spacing w:after="160" w:line="276" w:lineRule="auto"/>
        <w:ind w:left="720" w:hanging="360"/>
        <w:contextualSpacing/>
        <w:jc w:val="both"/>
        <w:rPr>
          <w:rFonts w:asciiTheme="minorHAnsi" w:hAnsiTheme="minorHAnsi" w:cstheme="minorHAnsi"/>
          <w:sz w:val="22"/>
          <w:szCs w:val="22"/>
        </w:rPr>
      </w:pPr>
      <w:r w:rsidRPr="001837AE">
        <w:rPr>
          <w:rFonts w:asciiTheme="minorHAnsi" w:hAnsiTheme="minorHAnsi" w:cstheme="minorHAnsi"/>
          <w:sz w:val="22"/>
          <w:szCs w:val="22"/>
        </w:rPr>
        <w:t>A consortium or joint venture where any member of the consortium or joint venture falls under any of the above</w:t>
      </w:r>
    </w:p>
    <w:p w14:paraId="35FDBDDC" w14:textId="77777777" w:rsidR="004E54B7" w:rsidRPr="001837AE" w:rsidRDefault="004E54B7" w:rsidP="004E54B7">
      <w:pPr>
        <w:pStyle w:val="ListParagraph"/>
        <w:spacing w:after="160" w:line="276" w:lineRule="auto"/>
        <w:contextualSpacing/>
        <w:jc w:val="both"/>
        <w:rPr>
          <w:rFonts w:asciiTheme="minorHAnsi" w:hAnsiTheme="minorHAnsi" w:cstheme="minorHAnsi"/>
          <w:sz w:val="22"/>
          <w:szCs w:val="22"/>
        </w:rPr>
      </w:pPr>
    </w:p>
    <w:p w14:paraId="02176A25" w14:textId="73DB3A57" w:rsidR="008A200A" w:rsidRPr="001837AE" w:rsidRDefault="008A200A" w:rsidP="006D4652">
      <w:pPr>
        <w:pStyle w:val="ListParagraph"/>
        <w:numPr>
          <w:ilvl w:val="0"/>
          <w:numId w:val="5"/>
        </w:numPr>
        <w:spacing w:line="276" w:lineRule="auto"/>
        <w:ind w:hanging="180"/>
        <w:jc w:val="both"/>
        <w:rPr>
          <w:rFonts w:asciiTheme="minorHAnsi" w:hAnsiTheme="minorHAnsi" w:cstheme="minorHAnsi"/>
          <w:sz w:val="22"/>
          <w:szCs w:val="22"/>
        </w:rPr>
      </w:pPr>
      <w:r w:rsidRPr="001837AE">
        <w:rPr>
          <w:rFonts w:asciiTheme="minorHAnsi" w:hAnsiTheme="minorHAnsi" w:cstheme="minorHAnsi"/>
          <w:sz w:val="22"/>
          <w:szCs w:val="22"/>
        </w:rPr>
        <w:t>The beneficial owner for the purpose of (</w:t>
      </w:r>
      <w:r w:rsidR="003B6B80" w:rsidRPr="001837AE">
        <w:rPr>
          <w:rFonts w:asciiTheme="minorHAnsi" w:hAnsiTheme="minorHAnsi" w:cstheme="minorHAnsi"/>
          <w:sz w:val="22"/>
          <w:szCs w:val="22"/>
        </w:rPr>
        <w:t>III</w:t>
      </w:r>
      <w:r w:rsidRPr="001837AE">
        <w:rPr>
          <w:rFonts w:asciiTheme="minorHAnsi" w:hAnsiTheme="minorHAnsi" w:cstheme="minorHAnsi"/>
          <w:sz w:val="22"/>
          <w:szCs w:val="22"/>
        </w:rPr>
        <w:t>)</w:t>
      </w:r>
      <w:r w:rsidR="00242E78" w:rsidRPr="001837AE">
        <w:rPr>
          <w:rFonts w:asciiTheme="minorHAnsi" w:hAnsiTheme="minorHAnsi" w:cstheme="minorHAnsi"/>
          <w:color w:val="FF0000"/>
          <w:sz w:val="22"/>
          <w:szCs w:val="22"/>
        </w:rPr>
        <w:t xml:space="preserve"> </w:t>
      </w:r>
      <w:r w:rsidRPr="001837AE">
        <w:rPr>
          <w:rFonts w:asciiTheme="minorHAnsi" w:hAnsiTheme="minorHAnsi" w:cstheme="minorHAnsi"/>
          <w:sz w:val="22"/>
          <w:szCs w:val="22"/>
        </w:rPr>
        <w:t>above will be as under:</w:t>
      </w:r>
    </w:p>
    <w:p w14:paraId="574FBA53" w14:textId="799E461E" w:rsidR="008A200A" w:rsidRPr="001837AE" w:rsidRDefault="008A200A" w:rsidP="006D4652">
      <w:pPr>
        <w:pStyle w:val="ListParagraph"/>
        <w:numPr>
          <w:ilvl w:val="0"/>
          <w:numId w:val="7"/>
        </w:numPr>
        <w:spacing w:after="160" w:line="276" w:lineRule="auto"/>
        <w:ind w:left="810" w:hanging="360"/>
        <w:contextualSpacing/>
        <w:jc w:val="both"/>
        <w:rPr>
          <w:rFonts w:asciiTheme="minorHAnsi" w:hAnsiTheme="minorHAnsi" w:cstheme="minorHAnsi"/>
          <w:sz w:val="22"/>
          <w:szCs w:val="22"/>
        </w:rPr>
      </w:pPr>
      <w:r w:rsidRPr="001837AE">
        <w:rPr>
          <w:rFonts w:asciiTheme="minorHAnsi" w:hAnsiTheme="minorHAnsi" w:cstheme="minorHAnsi"/>
          <w:sz w:val="22"/>
          <w:szCs w:val="22"/>
        </w:rPr>
        <w:lastRenderedPageBreak/>
        <w:t>In case of a company or Limited Liability Partnership, the beneficial owner is the natural person(s), who, whether acting alone or together, or through one or more juridical person, has a controlling ownership interest or who exercises control through other means.</w:t>
      </w:r>
    </w:p>
    <w:p w14:paraId="28ABD46D" w14:textId="10689AA8" w:rsidR="008A200A" w:rsidRPr="001837AE" w:rsidRDefault="008A200A" w:rsidP="004E54B7">
      <w:pPr>
        <w:spacing w:line="276" w:lineRule="auto"/>
        <w:jc w:val="both"/>
        <w:rPr>
          <w:rFonts w:asciiTheme="minorHAnsi" w:hAnsiTheme="minorHAnsi" w:cstheme="minorHAnsi"/>
          <w:b/>
          <w:bCs/>
          <w:sz w:val="22"/>
          <w:szCs w:val="22"/>
        </w:rPr>
      </w:pPr>
      <w:r w:rsidRPr="001837AE">
        <w:rPr>
          <w:rFonts w:asciiTheme="minorHAnsi" w:hAnsiTheme="minorHAnsi" w:cstheme="minorHAnsi"/>
          <w:b/>
          <w:bCs/>
          <w:sz w:val="22"/>
          <w:szCs w:val="22"/>
        </w:rPr>
        <w:t>Explanation-</w:t>
      </w:r>
    </w:p>
    <w:p w14:paraId="63013502" w14:textId="6CEA74B9" w:rsidR="008A200A" w:rsidRPr="001837AE" w:rsidRDefault="008A200A" w:rsidP="006D4652">
      <w:pPr>
        <w:pStyle w:val="ListParagraph"/>
        <w:numPr>
          <w:ilvl w:val="0"/>
          <w:numId w:val="11"/>
        </w:numPr>
        <w:spacing w:line="276" w:lineRule="auto"/>
        <w:ind w:hanging="474"/>
        <w:jc w:val="both"/>
        <w:rPr>
          <w:rFonts w:asciiTheme="minorHAnsi" w:hAnsiTheme="minorHAnsi" w:cstheme="minorHAnsi"/>
          <w:sz w:val="22"/>
          <w:szCs w:val="22"/>
        </w:rPr>
      </w:pPr>
      <w:r w:rsidRPr="001837AE">
        <w:rPr>
          <w:rFonts w:asciiTheme="minorHAnsi" w:hAnsiTheme="minorHAnsi" w:cstheme="minorHAnsi"/>
          <w:sz w:val="22"/>
          <w:szCs w:val="22"/>
        </w:rPr>
        <w:t>"Controlling ownership interest" means ownership of</w:t>
      </w:r>
      <w:r w:rsidR="00242E78" w:rsidRPr="001837AE">
        <w:rPr>
          <w:rFonts w:asciiTheme="minorHAnsi" w:hAnsiTheme="minorHAnsi" w:cstheme="minorHAnsi"/>
          <w:sz w:val="22"/>
          <w:szCs w:val="22"/>
        </w:rPr>
        <w:t>,</w:t>
      </w:r>
      <w:r w:rsidRPr="001837AE">
        <w:rPr>
          <w:rFonts w:asciiTheme="minorHAnsi" w:hAnsiTheme="minorHAnsi" w:cstheme="minorHAnsi"/>
          <w:sz w:val="22"/>
          <w:szCs w:val="22"/>
        </w:rPr>
        <w:t xml:space="preserve"> or entitlement to</w:t>
      </w:r>
      <w:r w:rsidR="00242E78" w:rsidRPr="001837AE">
        <w:rPr>
          <w:rFonts w:asciiTheme="minorHAnsi" w:hAnsiTheme="minorHAnsi" w:cstheme="minorHAnsi"/>
          <w:sz w:val="22"/>
          <w:szCs w:val="22"/>
        </w:rPr>
        <w:t>,</w:t>
      </w:r>
      <w:r w:rsidRPr="001837AE">
        <w:rPr>
          <w:rFonts w:asciiTheme="minorHAnsi" w:hAnsiTheme="minorHAnsi" w:cstheme="minorHAnsi"/>
          <w:sz w:val="22"/>
          <w:szCs w:val="22"/>
        </w:rPr>
        <w:t xml:space="preserve"> more than twenty-five per cent of shares or capital or profits of the company.</w:t>
      </w:r>
    </w:p>
    <w:p w14:paraId="405B7EA5" w14:textId="798CC1C2" w:rsidR="008A200A" w:rsidRPr="001837AE" w:rsidRDefault="008A200A" w:rsidP="006D4652">
      <w:pPr>
        <w:pStyle w:val="ListParagraph"/>
        <w:numPr>
          <w:ilvl w:val="0"/>
          <w:numId w:val="11"/>
        </w:numPr>
        <w:spacing w:line="276" w:lineRule="auto"/>
        <w:ind w:hanging="474"/>
        <w:jc w:val="both"/>
        <w:rPr>
          <w:rFonts w:asciiTheme="minorHAnsi" w:hAnsiTheme="minorHAnsi" w:cstheme="minorHAnsi"/>
          <w:sz w:val="22"/>
          <w:szCs w:val="22"/>
        </w:rPr>
      </w:pPr>
      <w:r w:rsidRPr="001837AE">
        <w:rPr>
          <w:rFonts w:asciiTheme="minorHAnsi" w:hAnsiTheme="minorHAnsi" w:cstheme="minorHAnsi"/>
          <w:sz w:val="22"/>
          <w:szCs w:val="22"/>
        </w:rPr>
        <w:t>"Control" shall include the right to appoint majority of the directors or to control the management or policy decisions</w:t>
      </w:r>
      <w:r w:rsidR="00242E78" w:rsidRPr="001837AE">
        <w:rPr>
          <w:rFonts w:asciiTheme="minorHAnsi" w:hAnsiTheme="minorHAnsi" w:cstheme="minorHAnsi"/>
          <w:sz w:val="22"/>
          <w:szCs w:val="22"/>
        </w:rPr>
        <w:t>,</w:t>
      </w:r>
      <w:r w:rsidRPr="001837AE">
        <w:rPr>
          <w:rFonts w:asciiTheme="minorHAnsi" w:hAnsiTheme="minorHAnsi" w:cstheme="minorHAnsi"/>
          <w:sz w:val="22"/>
          <w:szCs w:val="22"/>
        </w:rPr>
        <w:t xml:space="preserve"> including by virtue of their shareholding or management rights or shareholders agreements or voting agreements.</w:t>
      </w:r>
    </w:p>
    <w:p w14:paraId="11164F85" w14:textId="449A4FAC" w:rsidR="008A200A" w:rsidRPr="001837AE" w:rsidRDefault="008A200A" w:rsidP="006D4652">
      <w:pPr>
        <w:pStyle w:val="ListParagraph"/>
        <w:numPr>
          <w:ilvl w:val="0"/>
          <w:numId w:val="7"/>
        </w:numPr>
        <w:spacing w:after="160" w:line="276" w:lineRule="auto"/>
        <w:ind w:left="990" w:hanging="434"/>
        <w:contextualSpacing/>
        <w:jc w:val="both"/>
        <w:rPr>
          <w:rFonts w:asciiTheme="minorHAnsi" w:hAnsiTheme="minorHAnsi" w:cstheme="minorHAnsi"/>
          <w:sz w:val="22"/>
          <w:szCs w:val="22"/>
        </w:rPr>
      </w:pPr>
      <w:r w:rsidRPr="001837AE">
        <w:rPr>
          <w:rFonts w:asciiTheme="minorHAnsi" w:hAnsiTheme="minorHAnsi" w:cstheme="minorHAnsi"/>
          <w:sz w:val="22"/>
          <w:szCs w:val="22"/>
        </w:rPr>
        <w:t xml:space="preserve">In case of a partnership </w:t>
      </w:r>
      <w:r w:rsidR="00793F71" w:rsidRPr="001837AE">
        <w:rPr>
          <w:rFonts w:asciiTheme="minorHAnsi" w:hAnsiTheme="minorHAnsi" w:cstheme="minorHAnsi"/>
          <w:sz w:val="22"/>
          <w:szCs w:val="22"/>
        </w:rPr>
        <w:t>firm,</w:t>
      </w:r>
      <w:r w:rsidRPr="001837AE">
        <w:rPr>
          <w:rFonts w:asciiTheme="minorHAnsi" w:hAnsiTheme="minorHAnsi" w:cstheme="minorHAnsi"/>
          <w:sz w:val="22"/>
          <w:szCs w:val="22"/>
        </w:rPr>
        <w:t xml:space="preserve"> the beneficial owner is the natural person(s) who, whether acting alone or together, or through one or more juridical person, has ownership of entitlement to more than fifteen percent of capital or profits of the </w:t>
      </w:r>
      <w:r w:rsidR="00BB1FB9" w:rsidRPr="001837AE">
        <w:rPr>
          <w:rFonts w:asciiTheme="minorHAnsi" w:hAnsiTheme="minorHAnsi" w:cstheme="minorHAnsi"/>
          <w:sz w:val="22"/>
          <w:szCs w:val="22"/>
        </w:rPr>
        <w:t>partnership.</w:t>
      </w:r>
    </w:p>
    <w:p w14:paraId="4014A5D8" w14:textId="69FDC310" w:rsidR="004E54B7" w:rsidRPr="001837AE" w:rsidRDefault="008A200A" w:rsidP="006D4652">
      <w:pPr>
        <w:pStyle w:val="ListParagraph"/>
        <w:numPr>
          <w:ilvl w:val="0"/>
          <w:numId w:val="7"/>
        </w:numPr>
        <w:spacing w:line="276" w:lineRule="auto"/>
        <w:ind w:left="990" w:hanging="434"/>
        <w:contextualSpacing/>
        <w:jc w:val="both"/>
        <w:rPr>
          <w:rFonts w:asciiTheme="minorHAnsi" w:hAnsiTheme="minorHAnsi" w:cstheme="minorHAnsi"/>
          <w:sz w:val="22"/>
          <w:szCs w:val="22"/>
        </w:rPr>
      </w:pPr>
      <w:r w:rsidRPr="001837AE">
        <w:rPr>
          <w:rFonts w:asciiTheme="minorHAnsi" w:hAnsiTheme="minorHAnsi" w:cstheme="minorHAnsi"/>
          <w:sz w:val="22"/>
          <w:szCs w:val="22"/>
        </w:rPr>
        <w:t xml:space="preserve">In case of an unincorporated association or body of individuals, the beneficial owner is the natural person(s), who, whether acting alone or together, or through one or more juridical person, has ownership of or entitlement to more than fifteen percent of the property or capital or profits of such association or body of </w:t>
      </w:r>
      <w:r w:rsidR="00BB1FB9" w:rsidRPr="001837AE">
        <w:rPr>
          <w:rFonts w:asciiTheme="minorHAnsi" w:hAnsiTheme="minorHAnsi" w:cstheme="minorHAnsi"/>
          <w:sz w:val="22"/>
          <w:szCs w:val="22"/>
        </w:rPr>
        <w:t>individuals.</w:t>
      </w:r>
    </w:p>
    <w:p w14:paraId="7AA02BD6" w14:textId="77777777" w:rsidR="004E54B7" w:rsidRPr="001837AE" w:rsidRDefault="008A200A" w:rsidP="006D4652">
      <w:pPr>
        <w:pStyle w:val="ListParagraph"/>
        <w:numPr>
          <w:ilvl w:val="0"/>
          <w:numId w:val="7"/>
        </w:numPr>
        <w:spacing w:line="276" w:lineRule="auto"/>
        <w:ind w:left="990" w:hanging="434"/>
        <w:contextualSpacing/>
        <w:jc w:val="both"/>
        <w:rPr>
          <w:rFonts w:asciiTheme="minorHAnsi" w:hAnsiTheme="minorHAnsi" w:cstheme="minorHAnsi"/>
          <w:sz w:val="22"/>
          <w:szCs w:val="22"/>
        </w:rPr>
      </w:pPr>
      <w:r w:rsidRPr="001837AE">
        <w:rPr>
          <w:rFonts w:asciiTheme="minorHAnsi" w:hAnsiTheme="minorHAnsi" w:cstheme="minorHAnsi"/>
          <w:sz w:val="22"/>
          <w:szCs w:val="22"/>
        </w:rPr>
        <w:t xml:space="preserve">Where no natural person is identified under (1) or (2) or (3) above, the beneficial owner is the relevant natural person who holds the position of senior managing </w:t>
      </w:r>
      <w:r w:rsidR="00793F71" w:rsidRPr="001837AE">
        <w:rPr>
          <w:rFonts w:asciiTheme="minorHAnsi" w:hAnsiTheme="minorHAnsi" w:cstheme="minorHAnsi"/>
          <w:sz w:val="22"/>
          <w:szCs w:val="22"/>
        </w:rPr>
        <w:t>official.</w:t>
      </w:r>
    </w:p>
    <w:p w14:paraId="3DC250BA" w14:textId="47F4DD37" w:rsidR="008A200A" w:rsidRPr="001837AE" w:rsidRDefault="008A200A" w:rsidP="006D4652">
      <w:pPr>
        <w:pStyle w:val="ListParagraph"/>
        <w:numPr>
          <w:ilvl w:val="0"/>
          <w:numId w:val="7"/>
        </w:numPr>
        <w:spacing w:line="276" w:lineRule="auto"/>
        <w:ind w:left="990" w:hanging="434"/>
        <w:contextualSpacing/>
        <w:jc w:val="both"/>
        <w:rPr>
          <w:rFonts w:asciiTheme="minorHAnsi" w:hAnsiTheme="minorHAnsi" w:cstheme="minorHAnsi"/>
          <w:sz w:val="22"/>
          <w:szCs w:val="22"/>
        </w:rPr>
      </w:pPr>
      <w:r w:rsidRPr="001837AE">
        <w:rPr>
          <w:rFonts w:asciiTheme="minorHAnsi" w:hAnsiTheme="minorHAnsi" w:cstheme="minorHAnsi"/>
          <w:sz w:val="22"/>
          <w:szCs w:val="22"/>
        </w:rPr>
        <w:t xml:space="preserve">In case of a trust, the identification of beneficial owner(s) shall include identification of the author of the trust, the </w:t>
      </w:r>
      <w:r w:rsidR="00242E78" w:rsidRPr="001837AE">
        <w:rPr>
          <w:rFonts w:asciiTheme="minorHAnsi" w:hAnsiTheme="minorHAnsi" w:cstheme="minorHAnsi"/>
          <w:sz w:val="22"/>
          <w:szCs w:val="22"/>
        </w:rPr>
        <w:t>trustee,</w:t>
      </w:r>
      <w:r w:rsidRPr="001837AE">
        <w:rPr>
          <w:rFonts w:asciiTheme="minorHAnsi" w:hAnsiTheme="minorHAnsi" w:cstheme="minorHAnsi"/>
          <w:sz w:val="22"/>
          <w:szCs w:val="22"/>
        </w:rPr>
        <w:t xml:space="preserve"> the beneficiaries with fifteen percent or more interest in the trust and any other natural person exercising ultimate effective control over the trust through a chain of control or ownership.</w:t>
      </w:r>
    </w:p>
    <w:p w14:paraId="183533C0" w14:textId="77777777" w:rsidR="008A200A" w:rsidRPr="001837AE" w:rsidRDefault="008A200A" w:rsidP="008A200A">
      <w:pPr>
        <w:spacing w:line="276" w:lineRule="auto"/>
        <w:ind w:left="1276" w:hanging="709"/>
        <w:jc w:val="both"/>
        <w:rPr>
          <w:rFonts w:asciiTheme="minorHAnsi" w:hAnsiTheme="minorHAnsi" w:cstheme="minorHAnsi"/>
          <w:sz w:val="22"/>
          <w:szCs w:val="22"/>
        </w:rPr>
      </w:pPr>
    </w:p>
    <w:p w14:paraId="5FF02155" w14:textId="77777777" w:rsidR="00A5402D" w:rsidRPr="001837AE" w:rsidRDefault="008A200A" w:rsidP="00A5402D">
      <w:pPr>
        <w:pStyle w:val="ListParagraph"/>
        <w:numPr>
          <w:ilvl w:val="3"/>
          <w:numId w:val="4"/>
        </w:numPr>
        <w:spacing w:line="276" w:lineRule="auto"/>
        <w:ind w:left="709" w:hanging="567"/>
        <w:jc w:val="both"/>
        <w:rPr>
          <w:rFonts w:asciiTheme="minorHAnsi" w:hAnsiTheme="minorHAnsi" w:cstheme="minorHAnsi"/>
          <w:sz w:val="22"/>
          <w:szCs w:val="22"/>
        </w:rPr>
      </w:pPr>
      <w:r w:rsidRPr="001837AE">
        <w:rPr>
          <w:rFonts w:asciiTheme="minorHAnsi" w:hAnsiTheme="minorHAnsi" w:cstheme="minorHAnsi"/>
          <w:sz w:val="22"/>
          <w:szCs w:val="22"/>
        </w:rPr>
        <w:t>An Agent is a person employed to do any act for another, or to represent another in dealings with third person.</w:t>
      </w:r>
    </w:p>
    <w:p w14:paraId="6D9BD17D" w14:textId="43C612B3" w:rsidR="00BB1FB9" w:rsidRPr="001837AE" w:rsidRDefault="00BB1FB9" w:rsidP="00BB1FB9">
      <w:pPr>
        <w:spacing w:line="276" w:lineRule="auto"/>
        <w:jc w:val="both"/>
        <w:rPr>
          <w:rFonts w:asciiTheme="minorHAnsi" w:hAnsiTheme="minorHAnsi" w:cstheme="minorHAnsi"/>
          <w:color w:val="2F5496" w:themeColor="accent1" w:themeShade="BF"/>
          <w:sz w:val="18"/>
          <w:szCs w:val="18"/>
        </w:rPr>
      </w:pPr>
      <w:r w:rsidRPr="001837AE">
        <w:rPr>
          <w:rFonts w:asciiTheme="minorHAnsi" w:hAnsiTheme="minorHAnsi" w:cstheme="minorHAnsi"/>
          <w:color w:val="2F5496" w:themeColor="accent1" w:themeShade="BF"/>
          <w:sz w:val="18"/>
          <w:szCs w:val="18"/>
        </w:rPr>
        <w:t>[Note:</w:t>
      </w:r>
      <w:r w:rsidRPr="001837AE">
        <w:rPr>
          <w:rFonts w:asciiTheme="minorHAnsi" w:hAnsiTheme="minorHAnsi" w:cstheme="minorHAnsi"/>
          <w:color w:val="2F5496" w:themeColor="accent1" w:themeShade="BF"/>
          <w:sz w:val="18"/>
          <w:szCs w:val="18"/>
        </w:rPr>
        <w:tab/>
      </w:r>
      <w:proofErr w:type="spellStart"/>
      <w:r w:rsidRPr="001837AE">
        <w:rPr>
          <w:rFonts w:asciiTheme="minorHAnsi" w:hAnsiTheme="minorHAnsi" w:cstheme="minorHAnsi"/>
          <w:color w:val="2F5496" w:themeColor="accent1" w:themeShade="BF"/>
          <w:sz w:val="18"/>
          <w:szCs w:val="18"/>
        </w:rPr>
        <w:t>i</w:t>
      </w:r>
      <w:proofErr w:type="spellEnd"/>
      <w:r w:rsidRPr="001837AE">
        <w:rPr>
          <w:rFonts w:asciiTheme="minorHAnsi" w:hAnsiTheme="minorHAnsi" w:cstheme="minorHAnsi"/>
          <w:color w:val="2F5496" w:themeColor="accent1" w:themeShade="BF"/>
          <w:sz w:val="18"/>
          <w:szCs w:val="18"/>
        </w:rPr>
        <w:t>.</w:t>
      </w:r>
      <w:r w:rsidRPr="001837AE">
        <w:rPr>
          <w:rFonts w:asciiTheme="minorHAnsi" w:hAnsiTheme="minorHAnsi" w:cstheme="minorHAnsi"/>
          <w:color w:val="2F5496" w:themeColor="accent1" w:themeShade="BF"/>
          <w:sz w:val="18"/>
          <w:szCs w:val="18"/>
        </w:rPr>
        <w:tab/>
        <w:t>A person who procures and supplies finished goods from an entity from a country which shares a land border with India will, regardless of the nature of his legal or commercial relationship with the producer of the goods, be deemed to be an Agent.</w:t>
      </w:r>
    </w:p>
    <w:p w14:paraId="3C255076" w14:textId="2E8720CB" w:rsidR="00BB1FB9" w:rsidRPr="001837AE" w:rsidRDefault="00BB1FB9" w:rsidP="00BB1FB9">
      <w:pPr>
        <w:spacing w:line="276" w:lineRule="auto"/>
        <w:jc w:val="both"/>
        <w:rPr>
          <w:rFonts w:asciiTheme="minorHAnsi" w:hAnsiTheme="minorHAnsi" w:cstheme="minorHAnsi"/>
          <w:color w:val="2F5496" w:themeColor="accent1" w:themeShade="BF"/>
          <w:sz w:val="18"/>
          <w:szCs w:val="18"/>
        </w:rPr>
      </w:pPr>
      <w:r w:rsidRPr="001837AE">
        <w:rPr>
          <w:rFonts w:asciiTheme="minorHAnsi" w:hAnsiTheme="minorHAnsi" w:cstheme="minorHAnsi"/>
          <w:color w:val="2F5496" w:themeColor="accent1" w:themeShade="BF"/>
          <w:sz w:val="18"/>
          <w:szCs w:val="18"/>
        </w:rPr>
        <w:tab/>
        <w:t>ii.</w:t>
      </w:r>
      <w:r w:rsidRPr="001837AE">
        <w:rPr>
          <w:rFonts w:asciiTheme="minorHAnsi" w:hAnsiTheme="minorHAnsi" w:cstheme="minorHAnsi"/>
          <w:color w:val="2F5496" w:themeColor="accent1" w:themeShade="BF"/>
          <w:sz w:val="18"/>
          <w:szCs w:val="18"/>
        </w:rPr>
        <w:tab/>
        <w:t>However, a bidder who only procures raw material, components etc. from an entity from a country which shares a land border with India and then manufactures or converts them into other goods will not be treated as agent.]</w:t>
      </w:r>
    </w:p>
    <w:p w14:paraId="5F4C32FE" w14:textId="6E8105F8" w:rsidR="003B6B80" w:rsidRPr="001837AE" w:rsidRDefault="008A200A" w:rsidP="00A5402D">
      <w:pPr>
        <w:pStyle w:val="ListParagraph"/>
        <w:numPr>
          <w:ilvl w:val="3"/>
          <w:numId w:val="4"/>
        </w:numPr>
        <w:spacing w:line="276" w:lineRule="auto"/>
        <w:ind w:left="709" w:hanging="567"/>
        <w:jc w:val="both"/>
        <w:rPr>
          <w:rFonts w:asciiTheme="minorHAnsi" w:hAnsiTheme="minorHAnsi" w:cstheme="minorHAnsi"/>
          <w:sz w:val="22"/>
          <w:szCs w:val="22"/>
        </w:rPr>
      </w:pPr>
      <w:r w:rsidRPr="001837AE">
        <w:rPr>
          <w:rFonts w:asciiTheme="minorHAnsi" w:hAnsiTheme="minorHAnsi" w:cstheme="minorHAnsi"/>
          <w:sz w:val="22"/>
          <w:szCs w:val="22"/>
        </w:rPr>
        <w:t xml:space="preserve">In case of   </w:t>
      </w:r>
      <w:r w:rsidR="00242E78" w:rsidRPr="001837AE">
        <w:rPr>
          <w:rFonts w:asciiTheme="minorHAnsi" w:hAnsiTheme="minorHAnsi" w:cstheme="minorHAnsi"/>
          <w:sz w:val="22"/>
          <w:szCs w:val="22"/>
        </w:rPr>
        <w:t xml:space="preserve">tenders </w:t>
      </w:r>
      <w:r w:rsidR="003D3792" w:rsidRPr="001837AE">
        <w:rPr>
          <w:rFonts w:asciiTheme="minorHAnsi" w:hAnsiTheme="minorHAnsi" w:cstheme="minorHAnsi"/>
          <w:sz w:val="22"/>
          <w:szCs w:val="22"/>
        </w:rPr>
        <w:t xml:space="preserve">for </w:t>
      </w:r>
      <w:r w:rsidR="00BB1FB9" w:rsidRPr="001837AE">
        <w:rPr>
          <w:rFonts w:asciiTheme="minorHAnsi" w:hAnsiTheme="minorHAnsi" w:cstheme="minorHAnsi"/>
          <w:sz w:val="22"/>
          <w:szCs w:val="22"/>
        </w:rPr>
        <w:t xml:space="preserve">Works </w:t>
      </w:r>
      <w:r w:rsidR="00E5346B" w:rsidRPr="001837AE">
        <w:rPr>
          <w:rFonts w:asciiTheme="minorHAnsi" w:hAnsiTheme="minorHAnsi" w:cstheme="minorHAnsi"/>
          <w:sz w:val="22"/>
          <w:szCs w:val="22"/>
        </w:rPr>
        <w:t xml:space="preserve">contracts, </w:t>
      </w:r>
      <w:r w:rsidR="00EF3943" w:rsidRPr="001837AE">
        <w:rPr>
          <w:rFonts w:asciiTheme="minorHAnsi" w:hAnsiTheme="minorHAnsi" w:cstheme="minorHAnsi"/>
          <w:sz w:val="22"/>
          <w:szCs w:val="22"/>
        </w:rPr>
        <w:t>including Turnkey</w:t>
      </w:r>
      <w:r w:rsidRPr="001837AE">
        <w:rPr>
          <w:rFonts w:asciiTheme="minorHAnsi" w:hAnsiTheme="minorHAnsi" w:cstheme="minorHAnsi"/>
          <w:sz w:val="22"/>
          <w:szCs w:val="22"/>
        </w:rPr>
        <w:t xml:space="preserve"> contracts, The successful bidder shall not be </w:t>
      </w:r>
      <w:r w:rsidR="00900CEC" w:rsidRPr="001837AE">
        <w:rPr>
          <w:rFonts w:asciiTheme="minorHAnsi" w:hAnsiTheme="minorHAnsi" w:cstheme="minorHAnsi"/>
          <w:sz w:val="22"/>
          <w:szCs w:val="22"/>
        </w:rPr>
        <w:t>allowed to</w:t>
      </w:r>
      <w:r w:rsidRPr="001837AE">
        <w:rPr>
          <w:rFonts w:asciiTheme="minorHAnsi" w:hAnsiTheme="minorHAnsi" w:cstheme="minorHAnsi"/>
          <w:sz w:val="22"/>
          <w:szCs w:val="22"/>
        </w:rPr>
        <w:t xml:space="preserve">  sub-contract works to any contractor from a country which shares a land border with India unless such contractor is registered with the Competent Authority .</w:t>
      </w:r>
    </w:p>
    <w:p w14:paraId="1145DB12" w14:textId="0208507F" w:rsidR="003B6B80" w:rsidRPr="001837AE" w:rsidRDefault="00A5402D" w:rsidP="003B6B80">
      <w:pPr>
        <w:pStyle w:val="ListParagraph"/>
        <w:numPr>
          <w:ilvl w:val="3"/>
          <w:numId w:val="4"/>
        </w:numPr>
        <w:spacing w:line="276" w:lineRule="auto"/>
        <w:ind w:left="709" w:hanging="709"/>
        <w:jc w:val="both"/>
        <w:rPr>
          <w:rFonts w:asciiTheme="minorHAnsi" w:hAnsiTheme="minorHAnsi" w:cstheme="minorHAnsi"/>
          <w:sz w:val="22"/>
          <w:szCs w:val="22"/>
        </w:rPr>
      </w:pPr>
      <w:r w:rsidRPr="001837AE">
        <w:rPr>
          <w:rFonts w:asciiTheme="minorHAnsi" w:hAnsiTheme="minorHAnsi" w:cstheme="minorHAnsi"/>
          <w:sz w:val="22"/>
          <w:szCs w:val="22"/>
        </w:rPr>
        <w:t>The registration shall be valid at the time of submission of bid and at the time of acceptance of bid.</w:t>
      </w:r>
    </w:p>
    <w:p w14:paraId="1612AE13" w14:textId="138FBEAE" w:rsidR="00A5402D" w:rsidRPr="001837AE" w:rsidRDefault="00A5402D" w:rsidP="003B6B80">
      <w:pPr>
        <w:pStyle w:val="ListParagraph"/>
        <w:numPr>
          <w:ilvl w:val="3"/>
          <w:numId w:val="4"/>
        </w:numPr>
        <w:spacing w:line="276" w:lineRule="auto"/>
        <w:ind w:left="709" w:hanging="709"/>
        <w:jc w:val="both"/>
        <w:rPr>
          <w:rFonts w:asciiTheme="minorHAnsi" w:hAnsiTheme="minorHAnsi" w:cstheme="minorHAnsi"/>
          <w:sz w:val="22"/>
          <w:szCs w:val="22"/>
        </w:rPr>
      </w:pPr>
      <w:r w:rsidRPr="001837AE">
        <w:rPr>
          <w:rFonts w:asciiTheme="minorHAnsi" w:hAnsiTheme="minorHAnsi" w:cstheme="minorHAnsi"/>
          <w:sz w:val="22"/>
          <w:szCs w:val="22"/>
        </w:rPr>
        <w:t>If the bidder was validly registered at the time of acceptance / placement of order, registration shall not be a relevant consideration during contract execution.</w:t>
      </w:r>
    </w:p>
    <w:p w14:paraId="62AD674F" w14:textId="77777777" w:rsidR="006623CB" w:rsidRPr="001837AE" w:rsidRDefault="006623CB" w:rsidP="006623CB">
      <w:pPr>
        <w:spacing w:line="276" w:lineRule="auto"/>
        <w:jc w:val="both"/>
        <w:rPr>
          <w:rFonts w:asciiTheme="minorHAnsi" w:hAnsiTheme="minorHAnsi" w:cstheme="minorHAnsi"/>
          <w:sz w:val="22"/>
          <w:szCs w:val="22"/>
        </w:rPr>
      </w:pPr>
    </w:p>
    <w:p w14:paraId="4442F4C8" w14:textId="174262C0" w:rsidR="006623CB" w:rsidRPr="001837AE" w:rsidRDefault="006623CB" w:rsidP="006D4652">
      <w:pPr>
        <w:pStyle w:val="ListParagraph"/>
        <w:numPr>
          <w:ilvl w:val="0"/>
          <w:numId w:val="23"/>
        </w:numPr>
        <w:spacing w:line="276" w:lineRule="auto"/>
        <w:contextualSpacing/>
        <w:rPr>
          <w:rFonts w:asciiTheme="minorHAnsi" w:hAnsiTheme="minorHAnsi" w:cstheme="minorHAnsi"/>
          <w:b/>
          <w:bCs/>
          <w:sz w:val="22"/>
          <w:szCs w:val="22"/>
        </w:rPr>
      </w:pPr>
      <w:r w:rsidRPr="001837AE">
        <w:rPr>
          <w:rFonts w:asciiTheme="minorHAnsi" w:hAnsiTheme="minorHAnsi" w:cstheme="minorHAnsi"/>
          <w:sz w:val="22"/>
          <w:szCs w:val="22"/>
        </w:rPr>
        <w:t xml:space="preserve">As per the Ministry of Commerce and Industry Order No. P-45021/2/2017-PP(BE-II) dated </w:t>
      </w:r>
      <w:r w:rsidR="00BB1FB9" w:rsidRPr="001837AE">
        <w:rPr>
          <w:rFonts w:asciiTheme="minorHAnsi" w:hAnsiTheme="minorHAnsi" w:cstheme="minorHAnsi"/>
          <w:sz w:val="22"/>
          <w:szCs w:val="22"/>
        </w:rPr>
        <w:t xml:space="preserve">16.09.2020 </w:t>
      </w:r>
      <w:r w:rsidRPr="001837AE">
        <w:rPr>
          <w:rFonts w:asciiTheme="minorHAnsi" w:hAnsiTheme="minorHAnsi" w:cstheme="minorHAnsi"/>
          <w:sz w:val="22"/>
          <w:szCs w:val="22"/>
        </w:rPr>
        <w:t>preference shall be given to Make in India products for which it is mandatory for bidders to declare Country of Origin of goods and percentage of Local contents in the product.</w:t>
      </w:r>
    </w:p>
    <w:p w14:paraId="57B56D5A" w14:textId="77777777" w:rsidR="006623CB" w:rsidRPr="001837AE" w:rsidRDefault="006623CB" w:rsidP="006623CB">
      <w:pPr>
        <w:ind w:left="360"/>
        <w:contextualSpacing/>
        <w:jc w:val="both"/>
        <w:rPr>
          <w:rFonts w:asciiTheme="minorHAnsi" w:hAnsiTheme="minorHAnsi" w:cstheme="minorHAnsi"/>
          <w:sz w:val="22"/>
          <w:szCs w:val="22"/>
        </w:rPr>
      </w:pPr>
    </w:p>
    <w:p w14:paraId="66310796" w14:textId="77777777" w:rsidR="006623CB" w:rsidRPr="001837AE" w:rsidRDefault="006623CB" w:rsidP="006623CB">
      <w:pPr>
        <w:ind w:left="360"/>
        <w:contextualSpacing/>
        <w:jc w:val="both"/>
        <w:rPr>
          <w:rFonts w:asciiTheme="minorHAnsi" w:hAnsiTheme="minorHAnsi" w:cstheme="minorHAnsi"/>
          <w:b/>
          <w:bCs/>
          <w:sz w:val="22"/>
          <w:szCs w:val="22"/>
        </w:rPr>
      </w:pPr>
      <w:r w:rsidRPr="001837AE">
        <w:rPr>
          <w:rFonts w:asciiTheme="minorHAnsi" w:hAnsiTheme="minorHAnsi" w:cstheme="minorHAnsi"/>
          <w:b/>
          <w:bCs/>
          <w:sz w:val="22"/>
          <w:szCs w:val="22"/>
        </w:rPr>
        <w:t>Definitions:</w:t>
      </w:r>
    </w:p>
    <w:p w14:paraId="01FCE2EF" w14:textId="77777777" w:rsidR="006623CB" w:rsidRPr="001837AE" w:rsidRDefault="006623CB" w:rsidP="006623CB">
      <w:pPr>
        <w:ind w:left="720"/>
        <w:contextualSpacing/>
        <w:jc w:val="both"/>
        <w:rPr>
          <w:rFonts w:asciiTheme="minorHAnsi" w:hAnsiTheme="minorHAnsi" w:cstheme="minorHAnsi"/>
          <w:sz w:val="22"/>
          <w:szCs w:val="22"/>
        </w:rPr>
      </w:pPr>
      <w:r w:rsidRPr="001837AE">
        <w:rPr>
          <w:rFonts w:asciiTheme="minorHAnsi" w:hAnsiTheme="minorHAnsi" w:cstheme="minorHAnsi"/>
          <w:sz w:val="22"/>
          <w:szCs w:val="22"/>
        </w:rPr>
        <w:t xml:space="preserve">“Local Content” means the amount of value added in India which shall, unless otherwise prescribed by the Nodal Ministry, be the total value of the item procured (excluding net </w:t>
      </w:r>
      <w:r w:rsidRPr="001837AE">
        <w:rPr>
          <w:rFonts w:asciiTheme="minorHAnsi" w:hAnsiTheme="minorHAnsi" w:cstheme="minorHAnsi"/>
          <w:sz w:val="22"/>
          <w:szCs w:val="22"/>
        </w:rPr>
        <w:lastRenderedPageBreak/>
        <w:t>domestic indirect taxes) minus the value of imported content in the item (including all customs duties) as a proportion of the total value, in percent.</w:t>
      </w:r>
    </w:p>
    <w:p w14:paraId="5D9A8B57" w14:textId="77777777" w:rsidR="006623CB" w:rsidRPr="001837AE" w:rsidRDefault="006623CB" w:rsidP="006623CB">
      <w:pPr>
        <w:ind w:left="720"/>
        <w:contextualSpacing/>
        <w:jc w:val="both"/>
        <w:rPr>
          <w:rFonts w:asciiTheme="minorHAnsi" w:hAnsiTheme="minorHAnsi" w:cstheme="minorHAnsi"/>
          <w:sz w:val="22"/>
          <w:szCs w:val="22"/>
        </w:rPr>
      </w:pPr>
    </w:p>
    <w:p w14:paraId="0CE0825F" w14:textId="77777777" w:rsidR="006623CB" w:rsidRPr="001837AE" w:rsidRDefault="006623CB" w:rsidP="006623CB">
      <w:pPr>
        <w:ind w:left="720"/>
        <w:contextualSpacing/>
        <w:jc w:val="both"/>
        <w:rPr>
          <w:rFonts w:asciiTheme="minorHAnsi" w:hAnsiTheme="minorHAnsi" w:cstheme="minorHAnsi"/>
          <w:sz w:val="22"/>
          <w:szCs w:val="22"/>
        </w:rPr>
      </w:pPr>
      <w:r w:rsidRPr="001837AE">
        <w:rPr>
          <w:rFonts w:asciiTheme="minorHAnsi" w:hAnsiTheme="minorHAnsi" w:cstheme="minorHAnsi"/>
          <w:sz w:val="22"/>
          <w:szCs w:val="22"/>
        </w:rPr>
        <w:t>“Class-I local supplier” means a supplier or service provider, whose goods, services or works offered for procurement, has local content to or more than 50%, as defined under this order.</w:t>
      </w:r>
    </w:p>
    <w:p w14:paraId="1BF62100" w14:textId="77777777" w:rsidR="006623CB" w:rsidRPr="001837AE" w:rsidRDefault="006623CB" w:rsidP="006623CB">
      <w:pPr>
        <w:ind w:left="720"/>
        <w:contextualSpacing/>
        <w:jc w:val="both"/>
        <w:rPr>
          <w:rFonts w:asciiTheme="minorHAnsi" w:hAnsiTheme="minorHAnsi" w:cstheme="minorHAnsi"/>
          <w:sz w:val="22"/>
          <w:szCs w:val="22"/>
        </w:rPr>
      </w:pPr>
    </w:p>
    <w:p w14:paraId="4C5CB01A" w14:textId="77777777" w:rsidR="006623CB" w:rsidRPr="001837AE" w:rsidRDefault="006623CB" w:rsidP="006623CB">
      <w:pPr>
        <w:ind w:left="720"/>
        <w:contextualSpacing/>
        <w:jc w:val="both"/>
        <w:rPr>
          <w:rFonts w:asciiTheme="minorHAnsi" w:hAnsiTheme="minorHAnsi" w:cstheme="minorHAnsi"/>
          <w:sz w:val="22"/>
          <w:szCs w:val="22"/>
        </w:rPr>
      </w:pPr>
      <w:r w:rsidRPr="001837AE">
        <w:rPr>
          <w:rFonts w:asciiTheme="minorHAnsi" w:hAnsiTheme="minorHAnsi" w:cstheme="minorHAnsi"/>
          <w:sz w:val="22"/>
          <w:szCs w:val="22"/>
        </w:rPr>
        <w:t>“Class-II local supplier” means a supplier or service provider, whose goods, services or works offered for procurement, has local content more than 20% but less than 50%, as defined under this order.</w:t>
      </w:r>
    </w:p>
    <w:p w14:paraId="1E8B1D36" w14:textId="77777777" w:rsidR="006623CB" w:rsidRPr="001837AE" w:rsidRDefault="006623CB" w:rsidP="006623CB">
      <w:pPr>
        <w:ind w:left="720"/>
        <w:contextualSpacing/>
        <w:jc w:val="both"/>
        <w:rPr>
          <w:rFonts w:asciiTheme="minorHAnsi" w:hAnsiTheme="minorHAnsi" w:cstheme="minorHAnsi"/>
          <w:sz w:val="22"/>
          <w:szCs w:val="22"/>
        </w:rPr>
      </w:pPr>
      <w:r w:rsidRPr="001837AE">
        <w:rPr>
          <w:rFonts w:asciiTheme="minorHAnsi" w:hAnsiTheme="minorHAnsi" w:cstheme="minorHAnsi"/>
          <w:sz w:val="22"/>
          <w:szCs w:val="22"/>
        </w:rPr>
        <w:t>“Margin of purchase preference” means the maximum extent to which the price quoted by a Class-I local supplier may be above the L1 for the purpose of purchase preference. (shall be 20%)</w:t>
      </w:r>
    </w:p>
    <w:p w14:paraId="5E1D4374" w14:textId="77777777" w:rsidR="006623CB" w:rsidRPr="001837AE" w:rsidRDefault="006623CB" w:rsidP="006623CB">
      <w:pPr>
        <w:pStyle w:val="NormalWeb"/>
        <w:spacing w:before="140" w:beforeAutospacing="0" w:after="0" w:afterAutospacing="0"/>
        <w:contextualSpacing/>
        <w:rPr>
          <w:rFonts w:asciiTheme="minorHAnsi" w:eastAsia="Times New Roman" w:hAnsiTheme="minorHAnsi" w:cstheme="minorHAnsi"/>
          <w:b/>
          <w:bCs/>
          <w:sz w:val="22"/>
          <w:szCs w:val="22"/>
          <w:lang w:val="en-AU" w:eastAsia="en-US" w:bidi="ar-SA"/>
        </w:rPr>
      </w:pPr>
      <w:r w:rsidRPr="001837AE">
        <w:rPr>
          <w:rFonts w:asciiTheme="minorHAnsi" w:eastAsia="Times New Roman" w:hAnsiTheme="minorHAnsi" w:cstheme="minorHAnsi"/>
          <w:b/>
          <w:bCs/>
          <w:sz w:val="22"/>
          <w:szCs w:val="22"/>
          <w:lang w:val="en-AU" w:eastAsia="en-US" w:bidi="ar-SA"/>
        </w:rPr>
        <w:t xml:space="preserve">Purchase Preference:  </w:t>
      </w:r>
    </w:p>
    <w:p w14:paraId="23B19F6B" w14:textId="77777777" w:rsidR="006623CB" w:rsidRPr="001837AE" w:rsidRDefault="006623CB" w:rsidP="006D4652">
      <w:pPr>
        <w:pStyle w:val="NormalWeb"/>
        <w:numPr>
          <w:ilvl w:val="0"/>
          <w:numId w:val="19"/>
        </w:numPr>
        <w:spacing w:before="0" w:beforeAutospacing="0" w:after="0" w:afterAutospacing="0"/>
        <w:contextualSpacing/>
        <w:jc w:val="both"/>
        <w:rPr>
          <w:rFonts w:asciiTheme="minorHAnsi" w:hAnsiTheme="minorHAnsi" w:cstheme="minorHAnsi"/>
          <w:sz w:val="22"/>
          <w:szCs w:val="22"/>
          <w:lang w:val="en-US" w:eastAsia="en-US" w:bidi="ar-SA"/>
        </w:rPr>
      </w:pPr>
      <w:r w:rsidRPr="001837AE">
        <w:rPr>
          <w:rFonts w:asciiTheme="minorHAnsi" w:hAnsiTheme="minorHAnsi" w:cstheme="minorHAnsi"/>
          <w:sz w:val="22"/>
          <w:szCs w:val="22"/>
          <w:lang w:val="en-US" w:eastAsia="en-US" w:bidi="ar-SA"/>
        </w:rPr>
        <w:t>Subject to the provisions of this Order and to any specific instructions issued by the Nodal Ministry or in pursuance of this Order, purchase preference shall be given to ‘Class-I local supplier’ in procurements undertaken by procuring entities in the manner specified here under.</w:t>
      </w:r>
    </w:p>
    <w:p w14:paraId="703DA362" w14:textId="77777777" w:rsidR="006623CB" w:rsidRPr="001837AE" w:rsidRDefault="006623CB" w:rsidP="006D4652">
      <w:pPr>
        <w:pStyle w:val="NormalWeb"/>
        <w:numPr>
          <w:ilvl w:val="0"/>
          <w:numId w:val="19"/>
        </w:numPr>
        <w:spacing w:before="179" w:beforeAutospacing="0" w:after="0" w:afterAutospacing="0"/>
        <w:ind w:right="213"/>
        <w:contextualSpacing/>
        <w:jc w:val="both"/>
        <w:rPr>
          <w:rFonts w:asciiTheme="minorHAnsi" w:hAnsiTheme="minorHAnsi" w:cstheme="minorHAnsi"/>
          <w:sz w:val="22"/>
          <w:szCs w:val="22"/>
          <w:lang w:val="en-US" w:eastAsia="en-US" w:bidi="ar-SA"/>
        </w:rPr>
      </w:pPr>
      <w:r w:rsidRPr="001837AE">
        <w:rPr>
          <w:rFonts w:asciiTheme="minorHAnsi" w:hAnsiTheme="minorHAnsi" w:cstheme="minorHAnsi"/>
          <w:sz w:val="22"/>
          <w:szCs w:val="22"/>
          <w:lang w:val="en-US" w:eastAsia="en-US" w:bidi="ar-SA"/>
        </w:rPr>
        <w:t>In the procurements of goods or works, which are covered by para 3(b) above and which are divisible in nature, the Class-l local supplier' shall get purchase preference over 'Class-II local supplier' as well as 'Non-local supplier', as per following procedure: </w:t>
      </w:r>
    </w:p>
    <w:p w14:paraId="07B1ECCD" w14:textId="77777777" w:rsidR="006623CB" w:rsidRPr="001837AE" w:rsidRDefault="006623CB" w:rsidP="006623CB">
      <w:pPr>
        <w:pStyle w:val="NormalWeb"/>
        <w:spacing w:before="179" w:beforeAutospacing="0" w:after="0" w:afterAutospacing="0"/>
        <w:ind w:left="720" w:right="213"/>
        <w:contextualSpacing/>
        <w:jc w:val="both"/>
        <w:rPr>
          <w:rFonts w:asciiTheme="minorHAnsi" w:hAnsiTheme="minorHAnsi" w:cstheme="minorHAnsi"/>
          <w:sz w:val="22"/>
          <w:szCs w:val="22"/>
          <w:lang w:val="en-US" w:eastAsia="en-US" w:bidi="ar-SA"/>
        </w:rPr>
      </w:pPr>
    </w:p>
    <w:p w14:paraId="4FD6343C" w14:textId="77777777" w:rsidR="006623CB" w:rsidRPr="001837AE" w:rsidRDefault="006623CB" w:rsidP="006D4652">
      <w:pPr>
        <w:pStyle w:val="NormalWeb"/>
        <w:numPr>
          <w:ilvl w:val="0"/>
          <w:numId w:val="20"/>
        </w:numPr>
        <w:spacing w:before="0" w:beforeAutospacing="0" w:after="0" w:afterAutospacing="0"/>
        <w:ind w:right="280"/>
        <w:contextualSpacing/>
        <w:jc w:val="both"/>
        <w:rPr>
          <w:rFonts w:asciiTheme="minorHAnsi" w:hAnsiTheme="minorHAnsi" w:cstheme="minorHAnsi"/>
          <w:sz w:val="22"/>
          <w:szCs w:val="22"/>
          <w:lang w:val="en-US" w:eastAsia="en-US" w:bidi="ar-SA"/>
        </w:rPr>
      </w:pPr>
      <w:r w:rsidRPr="001837AE">
        <w:rPr>
          <w:rFonts w:asciiTheme="minorHAnsi" w:hAnsiTheme="minorHAnsi" w:cstheme="minorHAnsi"/>
          <w:sz w:val="22"/>
          <w:szCs w:val="22"/>
          <w:lang w:val="en-US" w:eastAsia="en-US" w:bidi="ar-SA"/>
        </w:rPr>
        <w:t>Among all qualified bids, the lowest bid will be termed as L1. If L1 is Class local supplier', the contract for full quantity will be awarded to L1. </w:t>
      </w:r>
    </w:p>
    <w:p w14:paraId="679ED1BD" w14:textId="77777777" w:rsidR="006623CB" w:rsidRPr="001837AE" w:rsidRDefault="006623CB" w:rsidP="006D4652">
      <w:pPr>
        <w:pStyle w:val="NormalWeb"/>
        <w:numPr>
          <w:ilvl w:val="0"/>
          <w:numId w:val="20"/>
        </w:numPr>
        <w:spacing w:before="503" w:beforeAutospacing="0" w:after="0" w:afterAutospacing="0"/>
        <w:ind w:right="169"/>
        <w:contextualSpacing/>
        <w:jc w:val="both"/>
        <w:rPr>
          <w:rFonts w:asciiTheme="minorHAnsi" w:hAnsiTheme="minorHAnsi" w:cstheme="minorHAnsi"/>
          <w:sz w:val="22"/>
          <w:szCs w:val="22"/>
          <w:lang w:val="en-US" w:eastAsia="en-US" w:bidi="ar-SA"/>
        </w:rPr>
      </w:pPr>
      <w:r w:rsidRPr="001837AE">
        <w:rPr>
          <w:rFonts w:asciiTheme="minorHAnsi" w:hAnsiTheme="minorHAnsi" w:cstheme="minorHAnsi"/>
          <w:sz w:val="22"/>
          <w:szCs w:val="22"/>
          <w:lang w:val="en-US" w:eastAsia="en-US" w:bidi="ar-SA"/>
        </w:rPr>
        <w:t>If L1 bid is not a 'Class-l local supplier', 50% of the order quantity shall be awarded to L1. Thereafter, the lowest bidder among the 'Class-l local supplier' will be invited to match the L1 price for the remaining 50% quantity subject to the Class-l local supplier's quoted price falling within the margin of purchase preference, and contract for that quantity shall be awarded to such 'Class-l local supplier' subject to matching the L1 price. In case such lowest eligible 'Class-l local supplier' fails to match the L1 price or accepts less than the offered quantity, the next higher 'Class-l local supplier' within the margin of purchase preference shall be invited to match the L1 price for remaining quantity and so on, and contract shall be awarded accordingly. In case some quantity is still left uncovered on Class-l local suppliers, then such balance quantity may also be ordered on the L1 bidder. </w:t>
      </w:r>
    </w:p>
    <w:p w14:paraId="52E127BC" w14:textId="3E1C1313" w:rsidR="006623CB" w:rsidRPr="001837AE" w:rsidRDefault="006623CB" w:rsidP="006D4652">
      <w:pPr>
        <w:pStyle w:val="NormalWeb"/>
        <w:numPr>
          <w:ilvl w:val="0"/>
          <w:numId w:val="19"/>
        </w:numPr>
        <w:spacing w:before="507" w:beforeAutospacing="0" w:after="0" w:afterAutospacing="0"/>
        <w:ind w:right="155"/>
        <w:contextualSpacing/>
        <w:jc w:val="both"/>
        <w:rPr>
          <w:rFonts w:asciiTheme="minorHAnsi" w:hAnsiTheme="minorHAnsi" w:cstheme="minorHAnsi"/>
          <w:sz w:val="22"/>
          <w:szCs w:val="22"/>
          <w:lang w:val="en-US" w:eastAsia="en-US" w:bidi="ar-SA"/>
        </w:rPr>
      </w:pPr>
      <w:r w:rsidRPr="001837AE">
        <w:rPr>
          <w:rFonts w:asciiTheme="minorHAnsi" w:hAnsiTheme="minorHAnsi" w:cstheme="minorHAnsi"/>
          <w:sz w:val="22"/>
          <w:szCs w:val="22"/>
          <w:lang w:val="en-US" w:eastAsia="en-US" w:bidi="ar-SA"/>
        </w:rPr>
        <w:t>In the procurements of goods or works, which are covered by para 3(b) above and which are not divisible in nature, and in procurement of services where the bid is evaluated on price alone, the 'Class-1 local supplier' shall get purchase preference over 'Class-</w:t>
      </w:r>
      <w:r w:rsidR="00FA51CE" w:rsidRPr="001837AE">
        <w:rPr>
          <w:rFonts w:asciiTheme="minorHAnsi" w:hAnsiTheme="minorHAnsi" w:cstheme="minorHAnsi"/>
          <w:sz w:val="22"/>
          <w:szCs w:val="22"/>
          <w:lang w:val="en-US" w:eastAsia="en-US" w:bidi="ar-SA"/>
        </w:rPr>
        <w:t>I</w:t>
      </w:r>
      <w:r w:rsidRPr="001837AE">
        <w:rPr>
          <w:rFonts w:asciiTheme="minorHAnsi" w:hAnsiTheme="minorHAnsi" w:cstheme="minorHAnsi"/>
          <w:sz w:val="22"/>
          <w:szCs w:val="22"/>
          <w:lang w:val="en-US" w:eastAsia="en-US" w:bidi="ar-SA"/>
        </w:rPr>
        <w:t>l local supplier' as well as 'Non-local supplier', as per following procedure: </w:t>
      </w:r>
    </w:p>
    <w:p w14:paraId="22BE3C9A" w14:textId="77777777" w:rsidR="006623CB" w:rsidRPr="001837AE" w:rsidRDefault="006623CB" w:rsidP="006D4652">
      <w:pPr>
        <w:pStyle w:val="NormalWeb"/>
        <w:numPr>
          <w:ilvl w:val="0"/>
          <w:numId w:val="21"/>
        </w:numPr>
        <w:spacing w:before="184" w:beforeAutospacing="0" w:after="0" w:afterAutospacing="0"/>
        <w:ind w:right="140"/>
        <w:contextualSpacing/>
        <w:jc w:val="both"/>
        <w:rPr>
          <w:rFonts w:asciiTheme="minorHAnsi" w:hAnsiTheme="minorHAnsi" w:cstheme="minorHAnsi"/>
          <w:sz w:val="22"/>
          <w:szCs w:val="22"/>
          <w:lang w:val="en-US" w:eastAsia="en-US" w:bidi="ar-SA"/>
        </w:rPr>
      </w:pPr>
      <w:r w:rsidRPr="001837AE">
        <w:rPr>
          <w:rFonts w:asciiTheme="minorHAnsi" w:hAnsiTheme="minorHAnsi" w:cstheme="minorHAnsi"/>
          <w:sz w:val="22"/>
          <w:szCs w:val="22"/>
          <w:lang w:val="en-US" w:eastAsia="en-US" w:bidi="ar-SA"/>
        </w:rPr>
        <w:t>Among all qualified bids, the lowest bid will be termed as L1. If L1 is 'Class-1 local supplier', the contract will be awarded to L1. </w:t>
      </w:r>
    </w:p>
    <w:p w14:paraId="7727A999" w14:textId="77777777" w:rsidR="006623CB" w:rsidRPr="001837AE" w:rsidRDefault="006623CB" w:rsidP="006D4652">
      <w:pPr>
        <w:pStyle w:val="NormalWeb"/>
        <w:numPr>
          <w:ilvl w:val="0"/>
          <w:numId w:val="21"/>
        </w:numPr>
        <w:spacing w:before="184" w:beforeAutospacing="0" w:after="0" w:afterAutospacing="0"/>
        <w:ind w:right="130"/>
        <w:contextualSpacing/>
        <w:jc w:val="both"/>
        <w:rPr>
          <w:rFonts w:asciiTheme="minorHAnsi" w:hAnsiTheme="minorHAnsi" w:cstheme="minorHAnsi"/>
          <w:sz w:val="22"/>
          <w:szCs w:val="22"/>
          <w:lang w:val="en-US" w:eastAsia="en-US" w:bidi="ar-SA"/>
        </w:rPr>
      </w:pPr>
      <w:r w:rsidRPr="001837AE">
        <w:rPr>
          <w:rFonts w:asciiTheme="minorHAnsi" w:hAnsiTheme="minorHAnsi" w:cstheme="minorHAnsi"/>
          <w:sz w:val="22"/>
          <w:szCs w:val="22"/>
          <w:lang w:val="en-US" w:eastAsia="en-US" w:bidi="ar-SA"/>
        </w:rPr>
        <w:t>If L1 is not 'Class-1 local supplier', the lowest bidder among the 'Class-l local supplier', will be invited to match the L1 price subject to Class-l local supplier's quoted price falling within the margin of purchase preference, and the contract shall be awarded to such 'Class-l local supplier' subject to matching the L1 price. </w:t>
      </w:r>
    </w:p>
    <w:p w14:paraId="47A241A0" w14:textId="77777777" w:rsidR="006623CB" w:rsidRPr="001837AE" w:rsidRDefault="006623CB" w:rsidP="006D4652">
      <w:pPr>
        <w:pStyle w:val="NormalWeb"/>
        <w:numPr>
          <w:ilvl w:val="0"/>
          <w:numId w:val="21"/>
        </w:numPr>
        <w:spacing w:before="208" w:beforeAutospacing="0" w:after="0" w:afterAutospacing="0"/>
        <w:ind w:right="106"/>
        <w:contextualSpacing/>
        <w:jc w:val="both"/>
        <w:rPr>
          <w:rFonts w:asciiTheme="minorHAnsi" w:hAnsiTheme="minorHAnsi" w:cstheme="minorHAnsi"/>
          <w:sz w:val="22"/>
          <w:szCs w:val="22"/>
          <w:lang w:val="en-US" w:eastAsia="en-US" w:bidi="ar-SA"/>
        </w:rPr>
      </w:pPr>
      <w:r w:rsidRPr="001837AE">
        <w:rPr>
          <w:rFonts w:asciiTheme="minorHAnsi" w:hAnsiTheme="minorHAnsi" w:cstheme="minorHAnsi"/>
          <w:sz w:val="22"/>
          <w:szCs w:val="22"/>
          <w:lang w:val="en-US" w:eastAsia="en-US" w:bidi="ar-SA"/>
        </w:rPr>
        <w:t>In case such lowest eligible 'Class-1 local supplier' fails to match the L1 price, the 'Class-1 local supplier' with the next higher bid within the margin of purchase preference shall be invited to match the L1 price and so on and contract shall be awarded accordingly. In case none of the 'Class-1 local supplier' within the margin of purchase preference matches the L1 price, the contract may be awarded to the L1 bidder. </w:t>
      </w:r>
    </w:p>
    <w:p w14:paraId="0448891C" w14:textId="27D25E0A" w:rsidR="006623CB" w:rsidRPr="001837AE" w:rsidRDefault="006623CB" w:rsidP="006D4652">
      <w:pPr>
        <w:pStyle w:val="NormalWeb"/>
        <w:numPr>
          <w:ilvl w:val="0"/>
          <w:numId w:val="19"/>
        </w:numPr>
        <w:spacing w:before="227" w:beforeAutospacing="0" w:after="0" w:afterAutospacing="0"/>
        <w:ind w:right="116"/>
        <w:contextualSpacing/>
        <w:jc w:val="both"/>
        <w:rPr>
          <w:rFonts w:asciiTheme="minorHAnsi" w:hAnsiTheme="minorHAnsi" w:cstheme="minorHAnsi"/>
          <w:sz w:val="22"/>
          <w:szCs w:val="22"/>
          <w:lang w:val="en-US" w:eastAsia="en-US" w:bidi="ar-SA"/>
        </w:rPr>
      </w:pPr>
      <w:r w:rsidRPr="001837AE">
        <w:rPr>
          <w:rFonts w:asciiTheme="minorHAnsi" w:hAnsiTheme="minorHAnsi" w:cstheme="minorHAnsi"/>
          <w:sz w:val="22"/>
          <w:szCs w:val="22"/>
          <w:lang w:val="en-US" w:eastAsia="en-US" w:bidi="ar-SA"/>
        </w:rPr>
        <w:t>"Class-Il local supplier" will not get purchase preference in any procurement, undertaken by procuring entities. </w:t>
      </w:r>
    </w:p>
    <w:p w14:paraId="44214413" w14:textId="77777777" w:rsidR="00632E3F" w:rsidRPr="001837AE" w:rsidRDefault="00632E3F" w:rsidP="006D4652">
      <w:pPr>
        <w:pStyle w:val="ListParagraph"/>
        <w:widowControl w:val="0"/>
        <w:numPr>
          <w:ilvl w:val="0"/>
          <w:numId w:val="3"/>
        </w:numPr>
        <w:ind w:left="0" w:firstLine="0"/>
        <w:jc w:val="center"/>
        <w:rPr>
          <w:rFonts w:asciiTheme="minorHAnsi" w:hAnsiTheme="minorHAnsi" w:cstheme="minorHAnsi"/>
          <w:sz w:val="22"/>
          <w:szCs w:val="22"/>
        </w:rPr>
      </w:pPr>
    </w:p>
    <w:p w14:paraId="2532C20F" w14:textId="28FDDACA" w:rsidR="00632E3F" w:rsidRPr="001837AE" w:rsidRDefault="00632E3F" w:rsidP="00926401">
      <w:pPr>
        <w:widowControl w:val="0"/>
        <w:autoSpaceDE w:val="0"/>
        <w:autoSpaceDN w:val="0"/>
        <w:adjustRightInd w:val="0"/>
        <w:snapToGrid w:val="0"/>
        <w:jc w:val="center"/>
        <w:rPr>
          <w:rFonts w:asciiTheme="minorHAnsi" w:hAnsiTheme="minorHAnsi" w:cstheme="minorHAnsi"/>
          <w:b/>
          <w:color w:val="000000"/>
          <w:sz w:val="22"/>
          <w:szCs w:val="22"/>
          <w:u w:val="single"/>
        </w:rPr>
      </w:pPr>
      <w:r w:rsidRPr="001837AE">
        <w:rPr>
          <w:rFonts w:asciiTheme="minorHAnsi" w:hAnsiTheme="minorHAnsi" w:cstheme="minorHAnsi"/>
          <w:b/>
          <w:color w:val="000000"/>
          <w:sz w:val="22"/>
          <w:szCs w:val="22"/>
          <w:u w:val="single"/>
        </w:rPr>
        <w:t>COMMERCIAL TERMS AND CONDITIONS</w:t>
      </w:r>
    </w:p>
    <w:p w14:paraId="2CA5F6CE" w14:textId="77777777" w:rsidR="00926401" w:rsidRPr="001837AE" w:rsidRDefault="00926401" w:rsidP="00632E3F">
      <w:pPr>
        <w:pStyle w:val="ListParagraph"/>
        <w:jc w:val="both"/>
        <w:rPr>
          <w:rFonts w:asciiTheme="minorHAnsi" w:hAnsiTheme="minorHAnsi" w:cstheme="minorHAnsi"/>
          <w:sz w:val="22"/>
          <w:szCs w:val="22"/>
          <w:lang w:val="en-AU"/>
        </w:rPr>
      </w:pPr>
    </w:p>
    <w:p w14:paraId="4A2AA2E6" w14:textId="0F148A4F" w:rsidR="00926401" w:rsidRPr="001837AE" w:rsidRDefault="00632E3F" w:rsidP="006D4652">
      <w:pPr>
        <w:pStyle w:val="ListParagraph"/>
        <w:numPr>
          <w:ilvl w:val="1"/>
          <w:numId w:val="9"/>
        </w:numPr>
        <w:ind w:left="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DEFINITIONS</w:t>
      </w:r>
    </w:p>
    <w:p w14:paraId="18055F14" w14:textId="4697D747" w:rsidR="00632E3F" w:rsidRPr="001837AE" w:rsidRDefault="00632E3F" w:rsidP="00926401">
      <w:pPr>
        <w:ind w:firstLine="709"/>
        <w:jc w:val="both"/>
        <w:rPr>
          <w:rFonts w:asciiTheme="minorHAnsi" w:hAnsiTheme="minorHAnsi" w:cstheme="minorHAnsi"/>
          <w:b/>
          <w:bCs/>
          <w:sz w:val="22"/>
          <w:szCs w:val="22"/>
        </w:rPr>
      </w:pPr>
      <w:r w:rsidRPr="001837AE">
        <w:rPr>
          <w:rFonts w:asciiTheme="minorHAnsi" w:hAnsiTheme="minorHAnsi" w:cstheme="minorHAnsi"/>
          <w:sz w:val="22"/>
          <w:szCs w:val="22"/>
        </w:rPr>
        <w:t>These Commercial Terms and Conditions shall constitute the General Conditions of Contract,</w:t>
      </w:r>
    </w:p>
    <w:p w14:paraId="34DA4BD1" w14:textId="4F0D9A3D" w:rsidR="00632E3F" w:rsidRPr="001837AE" w:rsidRDefault="00632E3F" w:rsidP="00926401">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where no separate contract is signed with the selected Bidder(s), and, the Bidders by putting their</w:t>
      </w:r>
      <w:r w:rsidR="00926401"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signature and stamp on each page of this Section V are binding themselves to these Terms and</w:t>
      </w:r>
      <w:r w:rsidR="00926401"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Conditions. In the Commercial Terms and Conditions as defined below, words and expressions shall have</w:t>
      </w:r>
      <w:r w:rsidR="00926401"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the following meanings assigned to them:</w:t>
      </w:r>
    </w:p>
    <w:p w14:paraId="57E2F518" w14:textId="77777777" w:rsidR="00926401" w:rsidRPr="001837AE" w:rsidRDefault="00926401" w:rsidP="00926401">
      <w:pPr>
        <w:pStyle w:val="ListParagraph"/>
        <w:jc w:val="both"/>
        <w:rPr>
          <w:rFonts w:asciiTheme="minorHAnsi" w:hAnsiTheme="minorHAnsi" w:cstheme="minorHAnsi"/>
          <w:sz w:val="22"/>
          <w:szCs w:val="22"/>
          <w:lang w:val="en-AU"/>
        </w:rPr>
      </w:pPr>
    </w:p>
    <w:p w14:paraId="2836D214" w14:textId="77777777" w:rsidR="004E54B7" w:rsidRPr="001837AE"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“Contract” means the agreement of the Parties relating to the procurement of Goods and / or the</w:t>
      </w:r>
      <w:r w:rsidR="00926401"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IITK Purchase Order (PO), and all attachments incorporated by reference, which shall form an</w:t>
      </w:r>
      <w:r w:rsidR="00926401"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integral part of the Contract. In the event of any discrepancy, the documents to prevail shall be</w:t>
      </w:r>
      <w:r w:rsidR="00926401"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given precedence in the following order: (</w:t>
      </w:r>
      <w:proofErr w:type="spellStart"/>
      <w:r w:rsidRPr="001837AE">
        <w:rPr>
          <w:rFonts w:asciiTheme="minorHAnsi" w:hAnsiTheme="minorHAnsi" w:cstheme="minorHAnsi"/>
          <w:sz w:val="22"/>
          <w:szCs w:val="22"/>
          <w:lang w:val="en-AU"/>
        </w:rPr>
        <w:t>i</w:t>
      </w:r>
      <w:proofErr w:type="spellEnd"/>
      <w:r w:rsidRPr="001837AE">
        <w:rPr>
          <w:rFonts w:asciiTheme="minorHAnsi" w:hAnsiTheme="minorHAnsi" w:cstheme="minorHAnsi"/>
          <w:sz w:val="22"/>
          <w:szCs w:val="22"/>
          <w:lang w:val="en-AU"/>
        </w:rPr>
        <w:t>) the Contract (where separately signed), (ii) the IITK</w:t>
      </w:r>
      <w:r w:rsidR="00926401"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Purchase Order, (iii) its attachments, and (iv) these Commercial Terms and Conditions;</w:t>
      </w:r>
    </w:p>
    <w:p w14:paraId="1E6F7642" w14:textId="77777777" w:rsidR="004E54B7" w:rsidRPr="001837AE"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1837AE">
        <w:rPr>
          <w:rFonts w:asciiTheme="minorHAnsi" w:hAnsiTheme="minorHAnsi" w:cstheme="minorHAnsi"/>
          <w:sz w:val="22"/>
          <w:szCs w:val="22"/>
        </w:rPr>
        <w:t>“Contractor” means the person or entity named in the ‘CONTRACTOR’ named field of the IITK</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Purchase Order and any agreed in writing by the IITK legal successor(s) in title;</w:t>
      </w:r>
    </w:p>
    <w:p w14:paraId="1C15D6AA" w14:textId="77777777" w:rsidR="004E54B7" w:rsidRPr="001837AE"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1837AE">
        <w:rPr>
          <w:rFonts w:asciiTheme="minorHAnsi" w:hAnsiTheme="minorHAnsi" w:cstheme="minorHAnsi"/>
          <w:sz w:val="22"/>
          <w:szCs w:val="22"/>
        </w:rPr>
        <w:t>“Day” means any calendar day;</w:t>
      </w:r>
    </w:p>
    <w:p w14:paraId="59A1F955" w14:textId="77777777" w:rsidR="004E54B7" w:rsidRPr="001837AE"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1837AE">
        <w:rPr>
          <w:rFonts w:asciiTheme="minorHAnsi" w:hAnsiTheme="minorHAnsi" w:cstheme="minorHAnsi"/>
          <w:sz w:val="22"/>
          <w:szCs w:val="22"/>
        </w:rPr>
        <w:t>"Delivery Date" means the latest possible date by which the Goods shall be delivered by the</w:t>
      </w:r>
      <w:r w:rsidR="004E54B7" w:rsidRPr="001837AE">
        <w:rPr>
          <w:rFonts w:asciiTheme="minorHAnsi" w:hAnsiTheme="minorHAnsi" w:cstheme="minorHAnsi"/>
          <w:sz w:val="22"/>
          <w:szCs w:val="22"/>
        </w:rPr>
        <w:t xml:space="preserve"> </w:t>
      </w:r>
      <w:r w:rsidRPr="001837AE">
        <w:rPr>
          <w:rFonts w:asciiTheme="minorHAnsi" w:hAnsiTheme="minorHAnsi" w:cstheme="minorHAnsi"/>
          <w:sz w:val="22"/>
          <w:szCs w:val="22"/>
        </w:rPr>
        <w:t>Contractor to the IITK, as specified in the ‘DELIVERY DATE’ named field of the IITK Purchase</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Order;</w:t>
      </w:r>
    </w:p>
    <w:p w14:paraId="0EE5E0CC" w14:textId="77777777" w:rsidR="004E54B7" w:rsidRPr="001837AE"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1837AE">
        <w:rPr>
          <w:rFonts w:asciiTheme="minorHAnsi" w:hAnsiTheme="minorHAnsi" w:cstheme="minorHAnsi"/>
          <w:sz w:val="22"/>
          <w:szCs w:val="22"/>
        </w:rPr>
        <w:t>“Force Majeure” shall mean any unforeseeable exceptional situation or event beyond the Parties’</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control which prevents either of them from fulfilling any of their obligations under the Contract,</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was not attributable to error or negligence on their part (or of their partners, contractors, agents or</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employees), and could not have been avoided by the exercise of due diligence. Defects in</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 xml:space="preserve">equipment or material or delays in making them available, </w:t>
      </w:r>
      <w:proofErr w:type="spellStart"/>
      <w:r w:rsidRPr="001837AE">
        <w:rPr>
          <w:rFonts w:asciiTheme="minorHAnsi" w:hAnsiTheme="minorHAnsi" w:cstheme="minorHAnsi"/>
          <w:sz w:val="22"/>
          <w:szCs w:val="22"/>
        </w:rPr>
        <w:t>labour</w:t>
      </w:r>
      <w:proofErr w:type="spellEnd"/>
      <w:r w:rsidRPr="001837AE">
        <w:rPr>
          <w:rFonts w:asciiTheme="minorHAnsi" w:hAnsiTheme="minorHAnsi" w:cstheme="minorHAnsi"/>
          <w:sz w:val="22"/>
          <w:szCs w:val="22"/>
        </w:rPr>
        <w:t xml:space="preserve"> disputes, strikes or financial</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problems cannot be invoked as Force Majeure by the defaulting Party. Neither of the Parties shall</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be held liable for breach of its obligations under the Contract if it is prevented from fulfilling them</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by Force Majeure. The Party invoking Force Majeure shall notify the other without delay, stating</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 xml:space="preserve">the nature, likely duration and foreseeable effect, and take any measure to </w:t>
      </w:r>
      <w:proofErr w:type="spellStart"/>
      <w:r w:rsidRPr="001837AE">
        <w:rPr>
          <w:rFonts w:asciiTheme="minorHAnsi" w:hAnsiTheme="minorHAnsi" w:cstheme="minorHAnsi"/>
          <w:sz w:val="22"/>
          <w:szCs w:val="22"/>
        </w:rPr>
        <w:t>minimise</w:t>
      </w:r>
      <w:proofErr w:type="spellEnd"/>
      <w:r w:rsidRPr="001837AE">
        <w:rPr>
          <w:rFonts w:asciiTheme="minorHAnsi" w:hAnsiTheme="minorHAnsi" w:cstheme="minorHAnsi"/>
          <w:sz w:val="22"/>
          <w:szCs w:val="22"/>
        </w:rPr>
        <w:t xml:space="preserve"> possible</w:t>
      </w:r>
      <w:r w:rsidR="00926401" w:rsidRPr="001837AE">
        <w:rPr>
          <w:rFonts w:asciiTheme="minorHAnsi" w:hAnsiTheme="minorHAnsi" w:cstheme="minorHAnsi"/>
          <w:sz w:val="22"/>
          <w:szCs w:val="22"/>
        </w:rPr>
        <w:t xml:space="preserve"> </w:t>
      </w:r>
      <w:r w:rsidRPr="001837AE">
        <w:rPr>
          <w:rFonts w:asciiTheme="minorHAnsi" w:hAnsiTheme="minorHAnsi" w:cstheme="minorHAnsi"/>
          <w:sz w:val="22"/>
          <w:szCs w:val="22"/>
        </w:rPr>
        <w:t>damage;</w:t>
      </w:r>
    </w:p>
    <w:p w14:paraId="2083F9DB" w14:textId="7B304CC6" w:rsidR="004E54B7" w:rsidRPr="001837AE"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1837AE">
        <w:rPr>
          <w:rFonts w:asciiTheme="minorHAnsi" w:hAnsiTheme="minorHAnsi" w:cstheme="minorHAnsi"/>
          <w:sz w:val="22"/>
          <w:szCs w:val="22"/>
        </w:rPr>
        <w:t>“Goods” means all of the goods to be supplied to the IITK by the Contractor under the</w:t>
      </w:r>
      <w:r w:rsidR="004E54B7" w:rsidRPr="001837AE">
        <w:rPr>
          <w:rFonts w:asciiTheme="minorHAnsi" w:hAnsiTheme="minorHAnsi" w:cstheme="minorHAnsi"/>
          <w:sz w:val="22"/>
          <w:szCs w:val="22"/>
        </w:rPr>
        <w:t xml:space="preserve"> </w:t>
      </w:r>
      <w:r w:rsidRPr="001837AE">
        <w:rPr>
          <w:rFonts w:asciiTheme="minorHAnsi" w:hAnsiTheme="minorHAnsi" w:cstheme="minorHAnsi"/>
          <w:sz w:val="22"/>
          <w:szCs w:val="22"/>
        </w:rPr>
        <w:t>Contract;</w:t>
      </w:r>
    </w:p>
    <w:p w14:paraId="637A3840" w14:textId="77777777" w:rsidR="004E54B7" w:rsidRPr="001837AE" w:rsidRDefault="00632E3F" w:rsidP="006D4652">
      <w:pPr>
        <w:pStyle w:val="ListParagraph"/>
        <w:numPr>
          <w:ilvl w:val="0"/>
          <w:numId w:val="12"/>
        </w:numPr>
        <w:spacing w:after="240"/>
        <w:ind w:left="720"/>
        <w:jc w:val="both"/>
        <w:rPr>
          <w:rFonts w:asciiTheme="minorHAnsi" w:hAnsiTheme="minorHAnsi" w:cstheme="minorHAnsi"/>
          <w:sz w:val="22"/>
          <w:szCs w:val="22"/>
          <w:lang w:val="en-AU"/>
        </w:rPr>
      </w:pPr>
      <w:r w:rsidRPr="001837AE">
        <w:rPr>
          <w:rFonts w:asciiTheme="minorHAnsi" w:hAnsiTheme="minorHAnsi" w:cstheme="minorHAnsi"/>
          <w:sz w:val="22"/>
          <w:szCs w:val="22"/>
        </w:rPr>
        <w:t xml:space="preserve"> “IITK” means the Indian Institute of Technology Kanpur;</w:t>
      </w:r>
    </w:p>
    <w:p w14:paraId="4E3A1E7E" w14:textId="49DAA1B3" w:rsidR="00632E3F" w:rsidRPr="001837AE" w:rsidRDefault="00632E3F" w:rsidP="006D4652">
      <w:pPr>
        <w:pStyle w:val="ListParagraph"/>
        <w:numPr>
          <w:ilvl w:val="0"/>
          <w:numId w:val="12"/>
        </w:numPr>
        <w:ind w:left="720"/>
        <w:jc w:val="both"/>
        <w:rPr>
          <w:rFonts w:asciiTheme="minorHAnsi" w:hAnsiTheme="minorHAnsi" w:cstheme="minorHAnsi"/>
          <w:sz w:val="22"/>
          <w:szCs w:val="22"/>
          <w:lang w:val="en-AU"/>
        </w:rPr>
      </w:pPr>
      <w:r w:rsidRPr="001837AE">
        <w:rPr>
          <w:rFonts w:asciiTheme="minorHAnsi" w:hAnsiTheme="minorHAnsi" w:cstheme="minorHAnsi"/>
          <w:sz w:val="22"/>
          <w:szCs w:val="22"/>
        </w:rPr>
        <w:t>“IITK Purchase Order” means the IITK’s official Purchase Order document;</w:t>
      </w:r>
    </w:p>
    <w:p w14:paraId="226CCE6E" w14:textId="77777777" w:rsidR="00926401"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b/>
          <w:bCs/>
          <w:sz w:val="22"/>
          <w:szCs w:val="22"/>
          <w:lang w:val="en-AU"/>
        </w:rPr>
        <w:t>(</w:t>
      </w:r>
      <w:proofErr w:type="spellStart"/>
      <w:r w:rsidRPr="001837AE">
        <w:rPr>
          <w:rFonts w:asciiTheme="minorHAnsi" w:hAnsiTheme="minorHAnsi" w:cstheme="minorHAnsi"/>
          <w:b/>
          <w:bCs/>
          <w:sz w:val="22"/>
          <w:szCs w:val="22"/>
          <w:lang w:val="en-AU"/>
        </w:rPr>
        <w:t>i</w:t>
      </w:r>
      <w:proofErr w:type="spellEnd"/>
      <w:r w:rsidRPr="001837AE">
        <w:rPr>
          <w:rFonts w:asciiTheme="minorHAnsi" w:hAnsiTheme="minorHAnsi" w:cstheme="minorHAnsi"/>
          <w:b/>
          <w:bCs/>
          <w:sz w:val="22"/>
          <w:szCs w:val="22"/>
          <w:lang w:val="en-AU"/>
        </w:rPr>
        <w:t>)</w:t>
      </w:r>
      <w:r w:rsidRPr="001837AE">
        <w:rPr>
          <w:rFonts w:asciiTheme="minorHAnsi" w:hAnsiTheme="minorHAnsi" w:cstheme="minorHAnsi"/>
          <w:sz w:val="22"/>
          <w:szCs w:val="22"/>
          <w:lang w:val="en-AU"/>
        </w:rPr>
        <w:t xml:space="preserve"> “Party” means the IITK or the Contractor and “Parties” means the IITK and the Contractor; and</w:t>
      </w:r>
    </w:p>
    <w:p w14:paraId="5821610F" w14:textId="374773D4"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b/>
          <w:bCs/>
          <w:sz w:val="22"/>
          <w:szCs w:val="22"/>
          <w:lang w:val="en-AU"/>
        </w:rPr>
        <w:t>(</w:t>
      </w:r>
      <w:r w:rsidR="002851D8" w:rsidRPr="001837AE">
        <w:rPr>
          <w:rFonts w:asciiTheme="minorHAnsi" w:hAnsiTheme="minorHAnsi" w:cstheme="minorHAnsi"/>
          <w:b/>
          <w:bCs/>
          <w:sz w:val="22"/>
          <w:szCs w:val="22"/>
          <w:lang w:val="en-AU"/>
        </w:rPr>
        <w:t>ii</w:t>
      </w:r>
      <w:r w:rsidRPr="001837AE">
        <w:rPr>
          <w:rFonts w:asciiTheme="minorHAnsi" w:hAnsiTheme="minorHAnsi" w:cstheme="minorHAnsi"/>
          <w:b/>
          <w:bCs/>
          <w:sz w:val="22"/>
          <w:szCs w:val="22"/>
          <w:lang w:val="en-AU"/>
        </w:rPr>
        <w:t>)</w:t>
      </w:r>
      <w:r w:rsidRPr="001837AE">
        <w:rPr>
          <w:rFonts w:asciiTheme="minorHAnsi" w:hAnsiTheme="minorHAnsi" w:cstheme="minorHAnsi"/>
          <w:sz w:val="22"/>
          <w:szCs w:val="22"/>
          <w:lang w:val="en-AU"/>
        </w:rPr>
        <w:t xml:space="preserve"> “Place(s) of Delivery” means the location(s) or place(s) where the Goods are to be delivered, as</w:t>
      </w:r>
      <w:r w:rsidR="00926401"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specified in the ‘SHIP TO’ named field of the IITK Purchase Order.</w:t>
      </w:r>
    </w:p>
    <w:p w14:paraId="48B0A08A" w14:textId="77777777" w:rsidR="00926401" w:rsidRPr="001837AE" w:rsidRDefault="00926401" w:rsidP="00632E3F">
      <w:pPr>
        <w:pStyle w:val="ListParagraph"/>
        <w:jc w:val="both"/>
        <w:rPr>
          <w:rFonts w:asciiTheme="minorHAnsi" w:hAnsiTheme="minorHAnsi" w:cstheme="minorHAnsi"/>
          <w:sz w:val="22"/>
          <w:szCs w:val="22"/>
          <w:lang w:val="en-AU"/>
        </w:rPr>
      </w:pPr>
    </w:p>
    <w:p w14:paraId="61006BC2" w14:textId="2D0BBAD7" w:rsidR="00926401" w:rsidRPr="001837AE" w:rsidRDefault="00632E3F" w:rsidP="006D4652">
      <w:pPr>
        <w:pStyle w:val="ListParagraph"/>
        <w:numPr>
          <w:ilvl w:val="0"/>
          <w:numId w:val="8"/>
        </w:numPr>
        <w:jc w:val="both"/>
        <w:rPr>
          <w:rFonts w:asciiTheme="minorHAnsi" w:hAnsiTheme="minorHAnsi" w:cstheme="minorHAnsi"/>
          <w:sz w:val="22"/>
          <w:szCs w:val="22"/>
        </w:rPr>
      </w:pPr>
      <w:r w:rsidRPr="001837AE">
        <w:rPr>
          <w:rFonts w:asciiTheme="minorHAnsi" w:hAnsiTheme="minorHAnsi" w:cstheme="minorHAnsi"/>
          <w:b/>
          <w:bCs/>
          <w:sz w:val="22"/>
          <w:szCs w:val="22"/>
        </w:rPr>
        <w:t>CONCLUSION OF THE CONTRACT</w:t>
      </w:r>
    </w:p>
    <w:p w14:paraId="65E64F8A" w14:textId="77777777" w:rsidR="00B655AA" w:rsidRPr="001837AE" w:rsidRDefault="00632E3F" w:rsidP="006D4652">
      <w:pPr>
        <w:pStyle w:val="ListParagraph"/>
        <w:numPr>
          <w:ilvl w:val="1"/>
          <w:numId w:val="14"/>
        </w:numPr>
        <w:ind w:left="720" w:hanging="540"/>
        <w:jc w:val="both"/>
        <w:rPr>
          <w:rFonts w:asciiTheme="minorHAnsi" w:hAnsiTheme="minorHAnsi" w:cstheme="minorHAnsi"/>
          <w:sz w:val="22"/>
          <w:szCs w:val="22"/>
        </w:rPr>
      </w:pPr>
      <w:r w:rsidRPr="001837AE">
        <w:rPr>
          <w:rFonts w:asciiTheme="minorHAnsi" w:hAnsiTheme="minorHAnsi" w:cstheme="minorHAnsi"/>
          <w:sz w:val="22"/>
          <w:szCs w:val="22"/>
        </w:rPr>
        <w:t>The Contract is made between the IITK and the Contractor. The Contractor is engaged as an</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independent contractor for the sole purpose of delivering the Goods.</w:t>
      </w:r>
    </w:p>
    <w:p w14:paraId="6583E9D6" w14:textId="524C6BE7" w:rsidR="00E459FF" w:rsidRPr="001837AE" w:rsidRDefault="00632E3F" w:rsidP="00D41007">
      <w:pPr>
        <w:pStyle w:val="ListParagraph"/>
        <w:numPr>
          <w:ilvl w:val="1"/>
          <w:numId w:val="14"/>
        </w:numPr>
        <w:ind w:left="720" w:hanging="540"/>
        <w:jc w:val="both"/>
        <w:rPr>
          <w:rFonts w:asciiTheme="minorHAnsi" w:hAnsiTheme="minorHAnsi" w:cstheme="minorHAnsi"/>
          <w:sz w:val="22"/>
          <w:szCs w:val="22"/>
        </w:rPr>
      </w:pPr>
      <w:r w:rsidRPr="001837AE">
        <w:rPr>
          <w:rFonts w:asciiTheme="minorHAnsi" w:hAnsiTheme="minorHAnsi" w:cstheme="minorHAnsi"/>
          <w:sz w:val="22"/>
          <w:szCs w:val="22"/>
        </w:rPr>
        <w:t xml:space="preserve">The Contract shall be concluded upon </w:t>
      </w:r>
      <w:r w:rsidR="009B4766" w:rsidRPr="001837AE">
        <w:rPr>
          <w:rFonts w:asciiTheme="minorHAnsi" w:hAnsiTheme="minorHAnsi" w:cstheme="minorHAnsi"/>
          <w:sz w:val="22"/>
          <w:szCs w:val="22"/>
        </w:rPr>
        <w:t xml:space="preserve">submission of acknowledgement of Purchase Order by </w:t>
      </w:r>
      <w:r w:rsidRPr="001837AE">
        <w:rPr>
          <w:rFonts w:asciiTheme="minorHAnsi" w:hAnsiTheme="minorHAnsi" w:cstheme="minorHAnsi"/>
          <w:sz w:val="22"/>
          <w:szCs w:val="22"/>
        </w:rPr>
        <w:t xml:space="preserve">the </w:t>
      </w:r>
      <w:r w:rsidR="009B4766" w:rsidRPr="001837AE">
        <w:rPr>
          <w:rFonts w:asciiTheme="minorHAnsi" w:hAnsiTheme="minorHAnsi" w:cstheme="minorHAnsi"/>
          <w:sz w:val="22"/>
          <w:szCs w:val="22"/>
        </w:rPr>
        <w:t>Contractor.</w:t>
      </w:r>
    </w:p>
    <w:p w14:paraId="468C03AC" w14:textId="77777777" w:rsidR="009B4766" w:rsidRPr="001837AE" w:rsidRDefault="009B4766" w:rsidP="009B4766">
      <w:pPr>
        <w:pStyle w:val="ListParagraph"/>
        <w:jc w:val="both"/>
        <w:rPr>
          <w:rFonts w:asciiTheme="minorHAnsi" w:hAnsiTheme="minorHAnsi" w:cstheme="minorHAnsi"/>
          <w:sz w:val="22"/>
          <w:szCs w:val="22"/>
          <w:lang w:val="en-AU"/>
        </w:rPr>
      </w:pPr>
    </w:p>
    <w:p w14:paraId="4E98A689" w14:textId="30FAE399" w:rsidR="00632E3F" w:rsidRPr="001837AE" w:rsidRDefault="00632E3F" w:rsidP="006D4652">
      <w:pPr>
        <w:pStyle w:val="ListParagraph"/>
        <w:numPr>
          <w:ilvl w:val="0"/>
          <w:numId w:val="8"/>
        </w:numPr>
        <w:jc w:val="both"/>
        <w:rPr>
          <w:rFonts w:asciiTheme="minorHAnsi" w:hAnsiTheme="minorHAnsi" w:cstheme="minorHAnsi"/>
          <w:sz w:val="22"/>
          <w:szCs w:val="22"/>
          <w:lang w:val="en-AU"/>
        </w:rPr>
      </w:pPr>
      <w:r w:rsidRPr="001837AE">
        <w:rPr>
          <w:rFonts w:asciiTheme="minorHAnsi" w:hAnsiTheme="minorHAnsi" w:cstheme="minorHAnsi"/>
          <w:b/>
          <w:bCs/>
          <w:sz w:val="22"/>
          <w:szCs w:val="22"/>
          <w:lang w:val="en-AU"/>
        </w:rPr>
        <w:t>FUNDING</w:t>
      </w:r>
    </w:p>
    <w:p w14:paraId="09290EBC" w14:textId="27631B3E"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This Contract shall become and remain effective only on the condition that an official Purchase Order is</w:t>
      </w:r>
      <w:r w:rsidR="00E459FF"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issued by IITK following the conclusion of tender exercise. In the event this is not or no longer shall the</w:t>
      </w:r>
      <w:r w:rsidR="00E459FF"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case, the IITK without unreasonable delay notify the Contractor thereof.</w:t>
      </w:r>
    </w:p>
    <w:p w14:paraId="745A7533" w14:textId="77777777" w:rsidR="00E459FF" w:rsidRPr="001837AE" w:rsidRDefault="00E459FF" w:rsidP="00632E3F">
      <w:pPr>
        <w:pStyle w:val="ListParagraph"/>
        <w:jc w:val="both"/>
        <w:rPr>
          <w:rFonts w:asciiTheme="minorHAnsi" w:hAnsiTheme="minorHAnsi" w:cstheme="minorHAnsi"/>
          <w:sz w:val="22"/>
          <w:szCs w:val="22"/>
          <w:lang w:val="en-AU"/>
        </w:rPr>
      </w:pPr>
    </w:p>
    <w:p w14:paraId="49F1E874" w14:textId="3B5D32D3"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Any continuation of the Contractor’s performance under this Contract after being notified by the IITK</w:t>
      </w:r>
      <w:r w:rsidR="00E459FF"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shall be at the Contractor’s risk and expense.</w:t>
      </w:r>
    </w:p>
    <w:p w14:paraId="01738A85" w14:textId="77777777" w:rsidR="00E459FF" w:rsidRPr="001837AE" w:rsidRDefault="00E459FF" w:rsidP="00632E3F">
      <w:pPr>
        <w:pStyle w:val="ListParagraph"/>
        <w:jc w:val="both"/>
        <w:rPr>
          <w:rFonts w:asciiTheme="minorHAnsi" w:hAnsiTheme="minorHAnsi" w:cstheme="minorHAnsi"/>
          <w:sz w:val="22"/>
          <w:szCs w:val="22"/>
          <w:lang w:val="en-AU"/>
        </w:rPr>
      </w:pPr>
    </w:p>
    <w:p w14:paraId="606F7405" w14:textId="066AC51E" w:rsidR="00632E3F" w:rsidRPr="001837AE" w:rsidRDefault="00632E3F" w:rsidP="006D4652">
      <w:pPr>
        <w:pStyle w:val="ListParagraph"/>
        <w:numPr>
          <w:ilvl w:val="0"/>
          <w:numId w:val="8"/>
        </w:numPr>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 xml:space="preserve"> DELIVERY AND TAKE-OVER OF GOODS</w:t>
      </w:r>
    </w:p>
    <w:p w14:paraId="3A85DA06" w14:textId="0EF672B0" w:rsidR="00632E3F" w:rsidRPr="001837AE" w:rsidRDefault="00632E3F" w:rsidP="003D3792">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Contractor shall deliver the Goods at the Place(s) of Delivery. On behalf of the IITK, a duly</w:t>
      </w:r>
      <w:r w:rsidR="003D3792"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authorised representative(s), shall take-over the Goods upon delivery. Take-over of the Goods by the</w:t>
      </w:r>
      <w:r w:rsidR="00E459FF"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IITK shall not be deemed acceptance of the Goods by the IITK. The time of delivery as specified in the</w:t>
      </w:r>
      <w:r w:rsidR="00E459FF"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Contract / PO shall be strictly adhered to, and time shall be of the essence.</w:t>
      </w:r>
    </w:p>
    <w:p w14:paraId="39F0B740" w14:textId="77777777" w:rsidR="00E459FF" w:rsidRPr="001837AE" w:rsidRDefault="00E459FF" w:rsidP="00632E3F">
      <w:pPr>
        <w:pStyle w:val="ListParagraph"/>
        <w:jc w:val="both"/>
        <w:rPr>
          <w:rFonts w:asciiTheme="minorHAnsi" w:hAnsiTheme="minorHAnsi" w:cstheme="minorHAnsi"/>
          <w:sz w:val="22"/>
          <w:szCs w:val="22"/>
          <w:lang w:val="en-AU"/>
        </w:rPr>
      </w:pPr>
    </w:p>
    <w:p w14:paraId="6C851C1C" w14:textId="77777777" w:rsidR="00451A71" w:rsidRPr="001837AE" w:rsidRDefault="00632E3F" w:rsidP="006D4652">
      <w:pPr>
        <w:pStyle w:val="ListParagraph"/>
        <w:numPr>
          <w:ilvl w:val="0"/>
          <w:numId w:val="8"/>
        </w:numPr>
        <w:jc w:val="both"/>
        <w:rPr>
          <w:rFonts w:asciiTheme="minorHAnsi" w:hAnsiTheme="minorHAnsi" w:cstheme="minorHAnsi"/>
          <w:sz w:val="22"/>
          <w:szCs w:val="22"/>
          <w:lang w:val="en-AU"/>
        </w:rPr>
      </w:pPr>
      <w:r w:rsidRPr="001837AE">
        <w:rPr>
          <w:rFonts w:asciiTheme="minorHAnsi" w:hAnsiTheme="minorHAnsi" w:cstheme="minorHAnsi"/>
          <w:b/>
          <w:bCs/>
          <w:sz w:val="22"/>
          <w:szCs w:val="22"/>
          <w:lang w:val="en-AU"/>
        </w:rPr>
        <w:t>QUALITY OF GOODS</w:t>
      </w:r>
    </w:p>
    <w:p w14:paraId="6A9E8B40" w14:textId="77777777" w:rsidR="00451A71" w:rsidRPr="001837AE" w:rsidRDefault="00632E3F" w:rsidP="006D4652">
      <w:pPr>
        <w:pStyle w:val="ListParagraph"/>
        <w:numPr>
          <w:ilvl w:val="1"/>
          <w:numId w:val="7"/>
        </w:numPr>
        <w:ind w:left="720" w:hanging="450"/>
        <w:jc w:val="both"/>
        <w:rPr>
          <w:rFonts w:asciiTheme="minorHAnsi" w:hAnsiTheme="minorHAnsi" w:cstheme="minorHAnsi"/>
          <w:sz w:val="22"/>
          <w:szCs w:val="22"/>
          <w:lang w:val="en-AU"/>
        </w:rPr>
      </w:pPr>
      <w:r w:rsidRPr="001837AE">
        <w:rPr>
          <w:rFonts w:asciiTheme="minorHAnsi" w:hAnsiTheme="minorHAnsi" w:cstheme="minorHAnsi"/>
          <w:sz w:val="22"/>
          <w:szCs w:val="22"/>
        </w:rPr>
        <w:t>The Contractor shall deliver Goods that are:</w:t>
      </w:r>
      <w:r w:rsidR="00451A71" w:rsidRPr="001837AE">
        <w:rPr>
          <w:rFonts w:asciiTheme="minorHAnsi" w:hAnsiTheme="minorHAnsi" w:cstheme="minorHAnsi"/>
          <w:sz w:val="22"/>
          <w:szCs w:val="22"/>
        </w:rPr>
        <w:t xml:space="preserve"> </w:t>
      </w:r>
    </w:p>
    <w:p w14:paraId="42C9297B" w14:textId="575033FE" w:rsidR="00451A71" w:rsidRPr="001837AE" w:rsidRDefault="00632E3F" w:rsidP="006D4652">
      <w:pPr>
        <w:pStyle w:val="ListParagraph"/>
        <w:numPr>
          <w:ilvl w:val="0"/>
          <w:numId w:val="15"/>
        </w:numPr>
        <w:ind w:left="1080"/>
        <w:jc w:val="both"/>
        <w:rPr>
          <w:rFonts w:asciiTheme="minorHAnsi" w:hAnsiTheme="minorHAnsi" w:cstheme="minorHAnsi"/>
          <w:sz w:val="22"/>
          <w:szCs w:val="22"/>
        </w:rPr>
      </w:pPr>
      <w:r w:rsidRPr="001837AE">
        <w:rPr>
          <w:rFonts w:asciiTheme="minorHAnsi" w:hAnsiTheme="minorHAnsi" w:cstheme="minorHAnsi"/>
          <w:sz w:val="22"/>
          <w:szCs w:val="22"/>
        </w:rPr>
        <w:t>of the quality, quantity and description as required by the Contract / PO; and</w:t>
      </w:r>
      <w:r w:rsidR="00451A71" w:rsidRPr="001837AE">
        <w:rPr>
          <w:rFonts w:asciiTheme="minorHAnsi" w:hAnsiTheme="minorHAnsi" w:cstheme="minorHAnsi"/>
          <w:sz w:val="22"/>
          <w:szCs w:val="22"/>
        </w:rPr>
        <w:t xml:space="preserve"> </w:t>
      </w:r>
    </w:p>
    <w:p w14:paraId="78C73DFA" w14:textId="3D165AE0" w:rsidR="00451A71" w:rsidRPr="001837AE" w:rsidRDefault="00632E3F" w:rsidP="006D4652">
      <w:pPr>
        <w:pStyle w:val="ListParagraph"/>
        <w:numPr>
          <w:ilvl w:val="0"/>
          <w:numId w:val="15"/>
        </w:numPr>
        <w:ind w:left="1080"/>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free from any right or claim of a third party, including rights based on industrial property or other</w:t>
      </w:r>
      <w:r w:rsidR="00E459FF"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intellectual property.</w:t>
      </w:r>
    </w:p>
    <w:p w14:paraId="7B602644" w14:textId="3A62BBB1" w:rsidR="00632E3F" w:rsidRPr="001837AE" w:rsidRDefault="00632E3F" w:rsidP="006D4652">
      <w:pPr>
        <w:pStyle w:val="ListParagraph"/>
        <w:numPr>
          <w:ilvl w:val="1"/>
          <w:numId w:val="7"/>
        </w:numPr>
        <w:ind w:left="720" w:hanging="450"/>
        <w:jc w:val="both"/>
        <w:rPr>
          <w:rFonts w:asciiTheme="minorHAnsi" w:hAnsiTheme="minorHAnsi" w:cstheme="minorHAnsi"/>
          <w:sz w:val="22"/>
          <w:szCs w:val="22"/>
          <w:lang w:val="en-AU"/>
        </w:rPr>
      </w:pPr>
      <w:r w:rsidRPr="001837AE">
        <w:rPr>
          <w:rFonts w:asciiTheme="minorHAnsi" w:hAnsiTheme="minorHAnsi" w:cstheme="minorHAnsi"/>
          <w:sz w:val="22"/>
          <w:szCs w:val="22"/>
        </w:rPr>
        <w:t>Should the Goods be of the type “homogeneously defined” or disposable, the Contractor shall</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provide a sample and undertake, certify, and guarantee that all Goods delivered shall be of the same</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quality and characteristics as the sample(s) provided.</w:t>
      </w:r>
    </w:p>
    <w:p w14:paraId="03E75264" w14:textId="77777777" w:rsidR="00E459FF" w:rsidRPr="001837AE" w:rsidRDefault="00E459FF" w:rsidP="00632E3F">
      <w:pPr>
        <w:pStyle w:val="ListParagraph"/>
        <w:jc w:val="both"/>
        <w:rPr>
          <w:rFonts w:asciiTheme="minorHAnsi" w:hAnsiTheme="minorHAnsi" w:cstheme="minorHAnsi"/>
          <w:sz w:val="22"/>
          <w:szCs w:val="22"/>
          <w:lang w:val="en-AU"/>
        </w:rPr>
      </w:pPr>
    </w:p>
    <w:p w14:paraId="70743D10" w14:textId="77777777" w:rsidR="00451A71"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INSPECTION AND ACCEPTANCE</w:t>
      </w:r>
    </w:p>
    <w:p w14:paraId="1DA3A147" w14:textId="77777777" w:rsidR="00451A71" w:rsidRPr="001837AE" w:rsidRDefault="00632E3F" w:rsidP="006D4652">
      <w:pPr>
        <w:pStyle w:val="ListParagraph"/>
        <w:numPr>
          <w:ilvl w:val="1"/>
          <w:numId w:val="7"/>
        </w:numPr>
        <w:ind w:left="81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 xml:space="preserve">The duly </w:t>
      </w:r>
      <w:proofErr w:type="spellStart"/>
      <w:r w:rsidRPr="001837AE">
        <w:rPr>
          <w:rFonts w:asciiTheme="minorHAnsi" w:hAnsiTheme="minorHAnsi" w:cstheme="minorHAnsi"/>
          <w:sz w:val="22"/>
          <w:szCs w:val="22"/>
        </w:rPr>
        <w:t>authorised</w:t>
      </w:r>
      <w:proofErr w:type="spellEnd"/>
      <w:r w:rsidRPr="001837AE">
        <w:rPr>
          <w:rFonts w:asciiTheme="minorHAnsi" w:hAnsiTheme="minorHAnsi" w:cstheme="minorHAnsi"/>
          <w:sz w:val="22"/>
          <w:szCs w:val="22"/>
        </w:rPr>
        <w:t xml:space="preserve"> representative(s) of the IITK shall have the right, before payment, to inspect</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the Goods either at the Contractor's stores, during manufacture, at the ports and/or in places of shipment,</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or at the Place(s) of Delivery. The Contractor shall provide all facilities for such inspection. The IITK</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may issue a written waiver of inspection. Any inspection carried out by representative(s) of the IITK or</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any waiver thereof shall be without prejudice to other provisions of the Contract concerning obligations</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assumed by the Contractor, including specifications of the Goods.</w:t>
      </w:r>
    </w:p>
    <w:p w14:paraId="3D322410" w14:textId="77777777" w:rsidR="00451A71" w:rsidRPr="001837AE" w:rsidRDefault="00632E3F" w:rsidP="006D4652">
      <w:pPr>
        <w:pStyle w:val="ListParagraph"/>
        <w:numPr>
          <w:ilvl w:val="1"/>
          <w:numId w:val="7"/>
        </w:numPr>
        <w:ind w:left="81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Upon delivery and inspection of the Goods, the IITK shall inspect the goods as soon as possible</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and complete the Goods Receiving Document. Should any Goods fail to conform to the technical</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specifications, codes and standards under the Contract, the IITK may reject the Goods. The Contractor</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shall, at no cost to the IITK, replace the rejected Goods or, alternatively, rectify the non-conformity.</w:t>
      </w:r>
    </w:p>
    <w:p w14:paraId="16B793E5" w14:textId="5F14D4BC" w:rsidR="00632E3F" w:rsidRPr="001837AE" w:rsidRDefault="00632E3F" w:rsidP="006D4652">
      <w:pPr>
        <w:pStyle w:val="ListParagraph"/>
        <w:numPr>
          <w:ilvl w:val="1"/>
          <w:numId w:val="7"/>
        </w:numPr>
        <w:ind w:left="81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In the case of Goods ordered on the basis of specifications or samples, the IITK shall have the</w:t>
      </w:r>
      <w:r w:rsidR="002851D8" w:rsidRPr="001837AE">
        <w:rPr>
          <w:rFonts w:asciiTheme="minorHAnsi" w:hAnsiTheme="minorHAnsi" w:cstheme="minorHAnsi"/>
          <w:sz w:val="22"/>
          <w:szCs w:val="22"/>
        </w:rPr>
        <w:t xml:space="preserve"> </w:t>
      </w:r>
      <w:r w:rsidRPr="001837AE">
        <w:rPr>
          <w:rFonts w:asciiTheme="minorHAnsi" w:hAnsiTheme="minorHAnsi" w:cstheme="minorHAnsi"/>
          <w:sz w:val="22"/>
          <w:szCs w:val="22"/>
        </w:rPr>
        <w:t>right to reject the Goods or any part thereof and terminate the Contract if the Goods do not conform to the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specifications and/or samples. Nothing in this clause shall in any way release the Contractor from any</w:t>
      </w:r>
      <w:r w:rsidR="00E459FF" w:rsidRPr="001837AE">
        <w:rPr>
          <w:rFonts w:asciiTheme="minorHAnsi" w:hAnsiTheme="minorHAnsi" w:cstheme="minorHAnsi"/>
          <w:sz w:val="22"/>
          <w:szCs w:val="22"/>
        </w:rPr>
        <w:t xml:space="preserve"> </w:t>
      </w:r>
      <w:r w:rsidRPr="001837AE">
        <w:rPr>
          <w:rFonts w:asciiTheme="minorHAnsi" w:hAnsiTheme="minorHAnsi" w:cstheme="minorHAnsi"/>
          <w:sz w:val="22"/>
          <w:szCs w:val="22"/>
        </w:rPr>
        <w:t>warranty or other obligations under the Contract.</w:t>
      </w:r>
    </w:p>
    <w:p w14:paraId="209B3434" w14:textId="77777777" w:rsidR="00E459FF" w:rsidRPr="001837AE" w:rsidRDefault="00E459FF" w:rsidP="00632E3F">
      <w:pPr>
        <w:pStyle w:val="ListParagraph"/>
        <w:jc w:val="both"/>
        <w:rPr>
          <w:rFonts w:asciiTheme="minorHAnsi" w:hAnsiTheme="minorHAnsi" w:cstheme="minorHAnsi"/>
          <w:sz w:val="22"/>
          <w:szCs w:val="22"/>
          <w:lang w:val="en-AU"/>
        </w:rPr>
      </w:pPr>
    </w:p>
    <w:p w14:paraId="1BB18765" w14:textId="00B0B71A" w:rsidR="00632E3F" w:rsidRPr="001837AE" w:rsidRDefault="00632E3F" w:rsidP="006D4652">
      <w:pPr>
        <w:pStyle w:val="ListParagraph"/>
        <w:numPr>
          <w:ilvl w:val="0"/>
          <w:numId w:val="7"/>
        </w:numPr>
        <w:ind w:left="360" w:hanging="360"/>
        <w:jc w:val="both"/>
        <w:rPr>
          <w:rFonts w:asciiTheme="minorHAnsi" w:hAnsiTheme="minorHAnsi" w:cstheme="minorHAnsi"/>
          <w:sz w:val="22"/>
          <w:szCs w:val="22"/>
          <w:lang w:val="en-AU"/>
        </w:rPr>
      </w:pPr>
      <w:r w:rsidRPr="001837AE">
        <w:rPr>
          <w:rFonts w:asciiTheme="minorHAnsi" w:hAnsiTheme="minorHAnsi" w:cstheme="minorHAnsi"/>
          <w:b/>
          <w:bCs/>
          <w:sz w:val="22"/>
          <w:szCs w:val="22"/>
          <w:lang w:val="en-AU"/>
        </w:rPr>
        <w:t>SHIPPING AND INSURANCE</w:t>
      </w:r>
    </w:p>
    <w:p w14:paraId="02FED8F8" w14:textId="11B982B3"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For overseas orders, shipping arrangements shall be co-ordinated by IITK. Original shipping documents</w:t>
      </w:r>
      <w:r w:rsidR="00E459FF"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including the packing list shall be airmailed</w:t>
      </w:r>
      <w:r w:rsidR="00304C21" w:rsidRPr="001837AE">
        <w:rPr>
          <w:rFonts w:asciiTheme="minorHAnsi" w:hAnsiTheme="minorHAnsi" w:cstheme="minorHAnsi"/>
          <w:sz w:val="22"/>
          <w:szCs w:val="22"/>
          <w:lang w:val="en-AU"/>
        </w:rPr>
        <w:t>/</w:t>
      </w:r>
      <w:r w:rsidR="00FF5527" w:rsidRPr="001837AE">
        <w:rPr>
          <w:rFonts w:asciiTheme="minorHAnsi" w:hAnsiTheme="minorHAnsi" w:cstheme="minorHAnsi"/>
          <w:sz w:val="22"/>
          <w:szCs w:val="22"/>
          <w:lang w:val="en-AU"/>
        </w:rPr>
        <w:t xml:space="preserve"> </w:t>
      </w:r>
      <w:r w:rsidR="00304C21" w:rsidRPr="001837AE">
        <w:rPr>
          <w:rFonts w:asciiTheme="minorHAnsi" w:hAnsiTheme="minorHAnsi" w:cstheme="minorHAnsi"/>
          <w:sz w:val="22"/>
          <w:szCs w:val="22"/>
          <w:lang w:val="en-AU"/>
        </w:rPr>
        <w:t>emailed</w:t>
      </w:r>
      <w:r w:rsidRPr="001837AE">
        <w:rPr>
          <w:rFonts w:asciiTheme="minorHAnsi" w:hAnsiTheme="minorHAnsi" w:cstheme="minorHAnsi"/>
          <w:sz w:val="22"/>
          <w:szCs w:val="22"/>
          <w:lang w:val="en-AU"/>
        </w:rPr>
        <w:t xml:space="preserve"> by the Contractor to the (</w:t>
      </w:r>
      <w:r w:rsidR="003D3792" w:rsidRPr="001837AE">
        <w:rPr>
          <w:rFonts w:asciiTheme="minorHAnsi" w:hAnsiTheme="minorHAnsi" w:cstheme="minorHAnsi"/>
          <w:sz w:val="22"/>
          <w:szCs w:val="22"/>
          <w:lang w:val="en-AU"/>
        </w:rPr>
        <w:t xml:space="preserve">Deputy </w:t>
      </w:r>
      <w:r w:rsidRPr="001837AE">
        <w:rPr>
          <w:rFonts w:asciiTheme="minorHAnsi" w:hAnsiTheme="minorHAnsi" w:cstheme="minorHAnsi"/>
          <w:sz w:val="22"/>
          <w:szCs w:val="22"/>
          <w:lang w:val="en-AU"/>
        </w:rPr>
        <w:t>Registrar (</w:t>
      </w:r>
      <w:r w:rsidR="00FF5527" w:rsidRPr="001837AE">
        <w:rPr>
          <w:rFonts w:asciiTheme="minorHAnsi" w:hAnsiTheme="minorHAnsi" w:cstheme="minorHAnsi"/>
          <w:sz w:val="22"/>
          <w:szCs w:val="22"/>
          <w:lang w:val="en-AU"/>
        </w:rPr>
        <w:t>R&amp;D</w:t>
      </w:r>
      <w:r w:rsidRPr="001837AE">
        <w:rPr>
          <w:rFonts w:asciiTheme="minorHAnsi" w:hAnsiTheme="minorHAnsi" w:cstheme="minorHAnsi"/>
          <w:sz w:val="22"/>
          <w:szCs w:val="22"/>
          <w:lang w:val="en-AU"/>
        </w:rPr>
        <w:t>), IIT,</w:t>
      </w:r>
      <w:r w:rsidR="00E459FF"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Kanpur – 208 016, UP, India).</w:t>
      </w:r>
    </w:p>
    <w:p w14:paraId="71413E7C" w14:textId="77777777" w:rsidR="00E459FF" w:rsidRPr="001837AE" w:rsidRDefault="00E459FF" w:rsidP="00632E3F">
      <w:pPr>
        <w:pStyle w:val="ListParagraph"/>
        <w:jc w:val="both"/>
        <w:rPr>
          <w:rFonts w:asciiTheme="minorHAnsi" w:hAnsiTheme="minorHAnsi" w:cstheme="minorHAnsi"/>
          <w:sz w:val="22"/>
          <w:szCs w:val="22"/>
          <w:lang w:val="en-AU"/>
        </w:rPr>
      </w:pPr>
    </w:p>
    <w:p w14:paraId="05D648D6" w14:textId="4D148A9D" w:rsidR="00632E3F" w:rsidRPr="001837AE" w:rsidRDefault="00632E3F" w:rsidP="006D4652">
      <w:pPr>
        <w:pStyle w:val="ListParagraph"/>
        <w:numPr>
          <w:ilvl w:val="0"/>
          <w:numId w:val="7"/>
        </w:numPr>
        <w:ind w:left="360" w:hanging="360"/>
        <w:jc w:val="both"/>
        <w:rPr>
          <w:rFonts w:asciiTheme="minorHAnsi" w:hAnsiTheme="minorHAnsi" w:cstheme="minorHAnsi"/>
          <w:sz w:val="22"/>
          <w:szCs w:val="22"/>
          <w:lang w:val="en-AU"/>
        </w:rPr>
      </w:pPr>
      <w:r w:rsidRPr="001837AE">
        <w:rPr>
          <w:rFonts w:asciiTheme="minorHAnsi" w:hAnsiTheme="minorHAnsi" w:cstheme="minorHAnsi"/>
          <w:b/>
          <w:bCs/>
          <w:sz w:val="22"/>
          <w:szCs w:val="22"/>
          <w:lang w:val="en-AU"/>
        </w:rPr>
        <w:t>OBSERVANCE OF LAW AND EXPORT LICENCES</w:t>
      </w:r>
    </w:p>
    <w:p w14:paraId="45836978" w14:textId="1AA6110A"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Contractor shall comply with all laws, ordinance, rules and regulations bearing upon the performance</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of its obligations under the terms of the Contract. If an export licence or any other governmental</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authorisation is required for the Goods, it shall be the obligation of the Contractor to obtain such licence</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 xml:space="preserve">or governmental authorisation. In the event of the </w:t>
      </w:r>
      <w:r w:rsidRPr="001837AE">
        <w:rPr>
          <w:rFonts w:asciiTheme="minorHAnsi" w:hAnsiTheme="minorHAnsi" w:cstheme="minorHAnsi"/>
          <w:sz w:val="22"/>
          <w:szCs w:val="22"/>
          <w:lang w:val="en-AU"/>
        </w:rPr>
        <w:lastRenderedPageBreak/>
        <w:t>Contractor’s failure to obtain such licence or</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authorisation within a reasonable time, the IITK may immediately terminate the Contract. Where the</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award procedure or execution of the Contract is vitiated by substantial errors or irregularities or by fraud,</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the IITK shall suspend execution of the Contract.</w:t>
      </w:r>
    </w:p>
    <w:p w14:paraId="405D081D" w14:textId="77777777" w:rsidR="00641056" w:rsidRPr="001837AE" w:rsidRDefault="00641056" w:rsidP="00632E3F">
      <w:pPr>
        <w:pStyle w:val="ListParagraph"/>
        <w:jc w:val="both"/>
        <w:rPr>
          <w:rFonts w:asciiTheme="minorHAnsi" w:hAnsiTheme="minorHAnsi" w:cstheme="minorHAnsi"/>
          <w:sz w:val="22"/>
          <w:szCs w:val="22"/>
          <w:lang w:val="en-AU"/>
        </w:rPr>
      </w:pPr>
    </w:p>
    <w:p w14:paraId="38BED6F3" w14:textId="5488B4C2"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Where such errors, irregularities or fraud are attributable to the Contractor, the IITK may also refuse to</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make payments or may recover monies already paid, in proportion to the seriousness of the errors,</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irregularities or fraud. The purpose of suspending the Contract shall be to verify whether presumed</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substantial errors and irregularities or fraud have actually occurred. If they are not confirmed, execution</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of the Contract shall resume as soon as possible. A substantial error or irregularity shall be any</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infringement of a contract or regulatory provision of India, resulting from an act or an omission that</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causes or might cause a financial loss.</w:t>
      </w:r>
    </w:p>
    <w:p w14:paraId="1B8B6A2B" w14:textId="77777777" w:rsidR="00641056" w:rsidRPr="001837AE" w:rsidRDefault="00641056" w:rsidP="00632E3F">
      <w:pPr>
        <w:pStyle w:val="ListParagraph"/>
        <w:jc w:val="both"/>
        <w:rPr>
          <w:rFonts w:asciiTheme="minorHAnsi" w:hAnsiTheme="minorHAnsi" w:cstheme="minorHAnsi"/>
          <w:sz w:val="22"/>
          <w:szCs w:val="22"/>
          <w:lang w:val="en-AU"/>
        </w:rPr>
      </w:pPr>
    </w:p>
    <w:p w14:paraId="0C48F6BB" w14:textId="28F905B2"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PRICE</w:t>
      </w:r>
    </w:p>
    <w:p w14:paraId="662E1E3A" w14:textId="16381326"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price of the Goods shall be as stated in the Purchase Order and may not be increased.</w:t>
      </w:r>
    </w:p>
    <w:p w14:paraId="0043556D" w14:textId="77777777" w:rsidR="00641056" w:rsidRPr="001837AE" w:rsidRDefault="00641056" w:rsidP="00632E3F">
      <w:pPr>
        <w:pStyle w:val="ListParagraph"/>
        <w:jc w:val="both"/>
        <w:rPr>
          <w:rFonts w:asciiTheme="minorHAnsi" w:hAnsiTheme="minorHAnsi" w:cstheme="minorHAnsi"/>
          <w:sz w:val="22"/>
          <w:szCs w:val="22"/>
          <w:lang w:val="en-AU"/>
        </w:rPr>
      </w:pPr>
    </w:p>
    <w:p w14:paraId="62568FD7" w14:textId="77777777" w:rsidR="0067380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PAYMENT</w:t>
      </w:r>
    </w:p>
    <w:p w14:paraId="382BF96E" w14:textId="77777777" w:rsidR="00B656D6"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Unless otherwise stipulated in the Purchase Order, the IITK shall make payment within thirty</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(30) Days of the later of:</w:t>
      </w:r>
      <w:r w:rsidR="00D1307B" w:rsidRPr="001837AE">
        <w:rPr>
          <w:rFonts w:asciiTheme="minorHAnsi" w:hAnsiTheme="minorHAnsi" w:cstheme="minorHAnsi"/>
          <w:sz w:val="22"/>
          <w:szCs w:val="22"/>
        </w:rPr>
        <w:t xml:space="preserve"> </w:t>
      </w:r>
    </w:p>
    <w:p w14:paraId="0C64D7B2" w14:textId="1796E4B8" w:rsidR="00B656D6" w:rsidRPr="001837AE" w:rsidRDefault="00632E3F" w:rsidP="006D4652">
      <w:pPr>
        <w:pStyle w:val="ListParagraph"/>
        <w:numPr>
          <w:ilvl w:val="0"/>
          <w:numId w:val="17"/>
        </w:numPr>
        <w:ind w:left="1080"/>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Successful delivery of the goods to IITK as confirmed by the consignee (</w:t>
      </w:r>
      <w:r w:rsidR="00641056" w:rsidRPr="001837AE">
        <w:rPr>
          <w:rFonts w:asciiTheme="minorHAnsi" w:hAnsiTheme="minorHAnsi" w:cstheme="minorHAnsi"/>
          <w:sz w:val="22"/>
          <w:szCs w:val="22"/>
          <w:lang w:val="en-AU"/>
        </w:rPr>
        <w:t>Assistant</w:t>
      </w:r>
      <w:r w:rsidRPr="001837AE">
        <w:rPr>
          <w:rFonts w:asciiTheme="minorHAnsi" w:hAnsiTheme="minorHAnsi" w:cstheme="minorHAnsi"/>
          <w:sz w:val="22"/>
          <w:szCs w:val="22"/>
          <w:lang w:val="en-AU"/>
        </w:rPr>
        <w:t xml:space="preserve"> Registrar, Store &amp;</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Purchase, IIT-</w:t>
      </w:r>
      <w:r w:rsidR="002851D8" w:rsidRPr="001837AE">
        <w:rPr>
          <w:rFonts w:asciiTheme="minorHAnsi" w:hAnsiTheme="minorHAnsi" w:cstheme="minorHAnsi"/>
          <w:sz w:val="22"/>
          <w:szCs w:val="22"/>
          <w:lang w:val="en-AU"/>
        </w:rPr>
        <w:t>K</w:t>
      </w:r>
      <w:r w:rsidRPr="001837AE">
        <w:rPr>
          <w:rFonts w:asciiTheme="minorHAnsi" w:hAnsiTheme="minorHAnsi" w:cstheme="minorHAnsi"/>
          <w:sz w:val="22"/>
          <w:szCs w:val="22"/>
          <w:lang w:val="en-AU"/>
        </w:rPr>
        <w:t xml:space="preserve">anpur), endorsed by the </w:t>
      </w:r>
      <w:r w:rsidR="00B57ED2" w:rsidRPr="001837AE">
        <w:rPr>
          <w:rFonts w:asciiTheme="minorHAnsi" w:hAnsiTheme="minorHAnsi" w:cstheme="minorHAnsi"/>
          <w:sz w:val="22"/>
          <w:szCs w:val="22"/>
          <w:lang w:val="en-AU"/>
        </w:rPr>
        <w:t xml:space="preserve">indenter </w:t>
      </w:r>
      <w:r w:rsidRPr="001837AE">
        <w:rPr>
          <w:rFonts w:asciiTheme="minorHAnsi" w:hAnsiTheme="minorHAnsi" w:cstheme="minorHAnsi"/>
          <w:sz w:val="22"/>
          <w:szCs w:val="22"/>
          <w:lang w:val="en-AU"/>
        </w:rPr>
        <w:t>and</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approved by the indenters’ Head of Department / Section;</w:t>
      </w:r>
      <w:r w:rsidR="00D1307B" w:rsidRPr="001837AE">
        <w:rPr>
          <w:rFonts w:asciiTheme="minorHAnsi" w:hAnsiTheme="minorHAnsi" w:cstheme="minorHAnsi"/>
          <w:sz w:val="22"/>
          <w:szCs w:val="22"/>
          <w:lang w:val="en-AU"/>
        </w:rPr>
        <w:t xml:space="preserve"> </w:t>
      </w:r>
    </w:p>
    <w:p w14:paraId="61FA0D71" w14:textId="127422B9" w:rsidR="00D1307B" w:rsidRPr="001837AE" w:rsidRDefault="00632E3F" w:rsidP="006D4652">
      <w:pPr>
        <w:pStyle w:val="ListParagraph"/>
        <w:numPr>
          <w:ilvl w:val="0"/>
          <w:numId w:val="17"/>
        </w:numPr>
        <w:ind w:left="1080"/>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Receipt of customary shipping documents and any other documents specified in the Contract; and</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 Receipt of the original invoice issued by the Contractor.</w:t>
      </w:r>
    </w:p>
    <w:p w14:paraId="15FA78DF" w14:textId="581C19E5" w:rsidR="00432288"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All invoices shall be in original and shall contain the IITK Purchase Order number, and a</w:t>
      </w:r>
      <w:r w:rsidR="00432288" w:rsidRPr="001837AE">
        <w:rPr>
          <w:rFonts w:asciiTheme="minorHAnsi" w:hAnsiTheme="minorHAnsi" w:cstheme="minorHAnsi"/>
          <w:sz w:val="22"/>
          <w:szCs w:val="22"/>
        </w:rPr>
        <w:t xml:space="preserve"> </w:t>
      </w:r>
      <w:r w:rsidRPr="001837AE">
        <w:rPr>
          <w:rFonts w:asciiTheme="minorHAnsi" w:hAnsiTheme="minorHAnsi" w:cstheme="minorHAnsi"/>
          <w:sz w:val="22"/>
          <w:szCs w:val="22"/>
        </w:rPr>
        <w:t>description, the quantities, unit and total price(s) of the Goods delivered. The currency of invoice and</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 xml:space="preserve">payment shall be as specified in the Purchase Order. Unless otherwise </w:t>
      </w:r>
      <w:proofErr w:type="spellStart"/>
      <w:r w:rsidRPr="001837AE">
        <w:rPr>
          <w:rFonts w:asciiTheme="minorHAnsi" w:hAnsiTheme="minorHAnsi" w:cstheme="minorHAnsi"/>
          <w:sz w:val="22"/>
          <w:szCs w:val="22"/>
        </w:rPr>
        <w:t>authorised</w:t>
      </w:r>
      <w:proofErr w:type="spellEnd"/>
      <w:r w:rsidRPr="001837AE">
        <w:rPr>
          <w:rFonts w:asciiTheme="minorHAnsi" w:hAnsiTheme="minorHAnsi" w:cstheme="minorHAnsi"/>
          <w:sz w:val="22"/>
          <w:szCs w:val="22"/>
        </w:rPr>
        <w:t xml:space="preserve"> by the IITK, a separate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invoice shall be submitted for each shipment under the Contract / PO. Subject to Clause 11 below (‘Tax</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 xml:space="preserve">Exemption’), if applicable, the </w:t>
      </w:r>
      <w:r w:rsidR="00B57ED2" w:rsidRPr="001837AE">
        <w:rPr>
          <w:rFonts w:asciiTheme="minorHAnsi" w:hAnsiTheme="minorHAnsi" w:cstheme="minorHAnsi"/>
          <w:sz w:val="22"/>
          <w:szCs w:val="22"/>
        </w:rPr>
        <w:t>GST</w:t>
      </w:r>
      <w:r w:rsidRPr="001837AE">
        <w:rPr>
          <w:rFonts w:asciiTheme="minorHAnsi" w:hAnsiTheme="minorHAnsi" w:cstheme="minorHAnsi"/>
          <w:sz w:val="22"/>
          <w:szCs w:val="22"/>
        </w:rPr>
        <w:t xml:space="preserve"> amount shall be separately identified in the invoice.</w:t>
      </w:r>
    </w:p>
    <w:p w14:paraId="6AE0ED51" w14:textId="77777777" w:rsidR="00432288"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Payments shall be made in the currency stated in the Contract / PO, on the basis of the equivalent</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value of INR on the day of payment and paid directly into the nominated bank account.</w:t>
      </w:r>
    </w:p>
    <w:p w14:paraId="060615BA" w14:textId="190834DE" w:rsidR="00632E3F"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The IITK shall not pay any charge for late payments.</w:t>
      </w:r>
    </w:p>
    <w:p w14:paraId="0065ACB1" w14:textId="77777777" w:rsidR="00C037CF" w:rsidRPr="001837AE" w:rsidRDefault="00C037CF" w:rsidP="00C037CF">
      <w:pPr>
        <w:pStyle w:val="ListParagraph"/>
        <w:jc w:val="both"/>
        <w:rPr>
          <w:rFonts w:asciiTheme="minorHAnsi" w:hAnsiTheme="minorHAnsi" w:cstheme="minorHAnsi"/>
          <w:sz w:val="22"/>
          <w:szCs w:val="22"/>
          <w:lang w:val="en-AU"/>
        </w:rPr>
      </w:pPr>
    </w:p>
    <w:p w14:paraId="327C443B" w14:textId="78B4EE85"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TAX EXEMPTION</w:t>
      </w:r>
    </w:p>
    <w:p w14:paraId="77FBFEC7" w14:textId="4761B765"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Contractor's price shall reflect any tax exemption to which the IITK is entitled. If it is subsequently</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determined that any taxes that have been included in the price are not required to be paid or if, having</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been paid, any such taxes are subject to refunding, the IITK shall deduct the amount from the Contract</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price. Payment of such adjusted amount shall constitute full payment by the IITK. In the event that any</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taxing authority refuses to recognize the IITK’s exemption from taxes, the Contractor shall immediately</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consult with the IITK to determine a mutually acceptable procedure for settling the applicable amount.</w:t>
      </w:r>
    </w:p>
    <w:p w14:paraId="729C99E4" w14:textId="77777777" w:rsidR="00432288"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WARRANTY</w:t>
      </w:r>
    </w:p>
    <w:p w14:paraId="456C70A2" w14:textId="77777777" w:rsidR="00432288"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The Contractor warrants that the Goods furnished under the Contract conform to the technical</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specifications, description and standards specified in the Contract, and are new and unused, and free from</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defects in design, workmanship and/or materials.</w:t>
      </w:r>
    </w:p>
    <w:p w14:paraId="241D7341" w14:textId="25D84068" w:rsidR="00432288"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 xml:space="preserve">The Contractor shall provide a warranty for the Goods </w:t>
      </w:r>
      <w:r w:rsidR="00900CEC" w:rsidRPr="001837AE">
        <w:rPr>
          <w:rFonts w:asciiTheme="minorHAnsi" w:hAnsiTheme="minorHAnsi" w:cstheme="minorHAnsi"/>
          <w:sz w:val="22"/>
          <w:szCs w:val="22"/>
        </w:rPr>
        <w:t>as mentioned in technical specifications</w:t>
      </w:r>
      <w:r w:rsidRPr="001837AE">
        <w:rPr>
          <w:rFonts w:asciiTheme="minorHAnsi" w:hAnsiTheme="minorHAnsi" w:cstheme="minorHAnsi"/>
          <w:sz w:val="22"/>
          <w:szCs w:val="22"/>
        </w:rPr>
        <w:t xml:space="preserve"> from the date of</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acceptance of the Goods by the IITK, unless the standard manufacturer’s warranty period is longer in</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which case the longer period shall apply.</w:t>
      </w:r>
    </w:p>
    <w:p w14:paraId="6D212C0C" w14:textId="55F14629" w:rsidR="00632E3F"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lastRenderedPageBreak/>
        <w:t>In the case of “homogeneously defined” or disposable goods, should any portion of the Goods, at</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any time, not comply with clause 5.1 or 5.2 herein or otherwise prove to be defective, the Contractor</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shall, upon written notification from the IITK, replace that portion of the Goods and bear all costs</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associated with the replacement of same.</w:t>
      </w:r>
    </w:p>
    <w:p w14:paraId="7085256C" w14:textId="77777777" w:rsidR="00641056" w:rsidRPr="001837AE" w:rsidRDefault="00641056" w:rsidP="00632E3F">
      <w:pPr>
        <w:pStyle w:val="ListParagraph"/>
        <w:jc w:val="both"/>
        <w:rPr>
          <w:rFonts w:asciiTheme="minorHAnsi" w:hAnsiTheme="minorHAnsi" w:cstheme="minorHAnsi"/>
          <w:sz w:val="22"/>
          <w:szCs w:val="22"/>
          <w:lang w:val="en-AU"/>
        </w:rPr>
      </w:pPr>
    </w:p>
    <w:p w14:paraId="4EB83DE6" w14:textId="77777777" w:rsidR="00432288"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PACKING</w:t>
      </w:r>
    </w:p>
    <w:p w14:paraId="2DAC82CD" w14:textId="77777777" w:rsidR="00432288"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The Goods shall be packed and marked in a proper manner and in accordance with the Contract</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and any statutory requirements and any requirements of the carrier(s). In particular, the Goods shall be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marked with the IITK Purchase Order number and the net, gross and tare weights, the name of the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contents shall be clearly marked on each container and all containers of hazardous goods (and all</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documents relating thereto) shall bear prominent and adequate warnings.</w:t>
      </w:r>
    </w:p>
    <w:p w14:paraId="2D4E974F" w14:textId="77777777" w:rsidR="00432288"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Contractor shall provide such packing of the Goods as is required to prevent their damage or</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deterioration during transit to their final destination. The packing shall be sufficient to withstand, without</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limitation, rough handling during transit. Packing case size and weights shall take into consideration,</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where appropriate, the remoteness of the final destination and the absence of appropriate handling</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facilities at all points in transit.</w:t>
      </w:r>
    </w:p>
    <w:p w14:paraId="5A7189C8" w14:textId="00E6B230" w:rsidR="00632E3F"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All packaging materials shall be non-returnable.</w:t>
      </w:r>
    </w:p>
    <w:p w14:paraId="0CAE30C2" w14:textId="77777777" w:rsidR="00641056" w:rsidRPr="001837AE" w:rsidRDefault="00641056" w:rsidP="00632E3F">
      <w:pPr>
        <w:pStyle w:val="ListParagraph"/>
        <w:jc w:val="both"/>
        <w:rPr>
          <w:rFonts w:asciiTheme="minorHAnsi" w:hAnsiTheme="minorHAnsi" w:cstheme="minorHAnsi"/>
          <w:sz w:val="22"/>
          <w:szCs w:val="22"/>
          <w:lang w:val="en-AU"/>
        </w:rPr>
      </w:pPr>
    </w:p>
    <w:p w14:paraId="450DB9F3" w14:textId="77777777" w:rsidR="00B656D6"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DEFAULT AND DAMAGES</w:t>
      </w:r>
    </w:p>
    <w:p w14:paraId="2D2C8D3B" w14:textId="77777777" w:rsidR="00B656D6"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If due to reasons attributable to the Contractor, the Contractor fails or refuses to:</w:t>
      </w:r>
    </w:p>
    <w:p w14:paraId="28BF9D0D" w14:textId="77777777" w:rsidR="00B656D6" w:rsidRPr="001837AE" w:rsidRDefault="00632E3F" w:rsidP="006D4652">
      <w:pPr>
        <w:pStyle w:val="ListParagraph"/>
        <w:numPr>
          <w:ilvl w:val="0"/>
          <w:numId w:val="16"/>
        </w:numPr>
        <w:ind w:left="1080"/>
        <w:jc w:val="both"/>
        <w:rPr>
          <w:rFonts w:asciiTheme="minorHAnsi" w:hAnsiTheme="minorHAnsi" w:cstheme="minorHAnsi"/>
          <w:sz w:val="22"/>
          <w:szCs w:val="22"/>
        </w:rPr>
      </w:pPr>
      <w:r w:rsidRPr="001837AE">
        <w:rPr>
          <w:rFonts w:asciiTheme="minorHAnsi" w:hAnsiTheme="minorHAnsi" w:cstheme="minorHAnsi"/>
          <w:sz w:val="22"/>
          <w:szCs w:val="22"/>
        </w:rPr>
        <w:t>deliver any or all of the Goods under the Purchase Order;</w:t>
      </w:r>
    </w:p>
    <w:p w14:paraId="5CC9B7B3" w14:textId="77777777" w:rsidR="00B656D6" w:rsidRPr="001837AE" w:rsidRDefault="00632E3F" w:rsidP="006D4652">
      <w:pPr>
        <w:pStyle w:val="ListParagraph"/>
        <w:numPr>
          <w:ilvl w:val="0"/>
          <w:numId w:val="16"/>
        </w:numPr>
        <w:ind w:left="1080"/>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comply with any or all of the terms and conditions set out in the Purchase Order; or</w:t>
      </w:r>
    </w:p>
    <w:p w14:paraId="47651BD5" w14:textId="5F3A5B34" w:rsidR="00B656D6" w:rsidRPr="001837AE" w:rsidRDefault="00632E3F" w:rsidP="006D4652">
      <w:pPr>
        <w:pStyle w:val="ListParagraph"/>
        <w:numPr>
          <w:ilvl w:val="0"/>
          <w:numId w:val="16"/>
        </w:numPr>
        <w:ind w:left="1080"/>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deliver any or all of the Goods under the Purchase Order on or before the Delivery Date;</w:t>
      </w:r>
      <w:r w:rsidR="00B656D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the IITK may hold the Contractor in default under the Purchase Order.</w:t>
      </w:r>
    </w:p>
    <w:p w14:paraId="20B19176" w14:textId="77777777" w:rsidR="00B656D6"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When the Contractor is thus in default, the IITK may, by written notice to the Contractor,</w:t>
      </w:r>
      <w:r w:rsidR="00B656D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rPr>
        <w:t>immediately terminate the Purchase Order in whole or in such part or parts thereof in respect of which the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Contractor is in default.</w:t>
      </w:r>
    </w:p>
    <w:p w14:paraId="6A5E934A" w14:textId="523AB463" w:rsidR="00B656D6" w:rsidRPr="001837AE" w:rsidRDefault="00B656D6"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Alternatively,</w:t>
      </w:r>
      <w:r w:rsidR="00632E3F" w:rsidRPr="001837AE">
        <w:rPr>
          <w:rFonts w:asciiTheme="minorHAnsi" w:hAnsiTheme="minorHAnsi" w:cstheme="minorHAnsi"/>
          <w:sz w:val="22"/>
          <w:szCs w:val="22"/>
        </w:rPr>
        <w:t xml:space="preserve"> to clause 14</w:t>
      </w:r>
      <w:r w:rsidR="003047AA" w:rsidRPr="001837AE">
        <w:rPr>
          <w:rFonts w:asciiTheme="minorHAnsi" w:hAnsiTheme="minorHAnsi" w:cstheme="minorHAnsi"/>
          <w:sz w:val="22"/>
          <w:szCs w:val="22"/>
        </w:rPr>
        <w:t>.2</w:t>
      </w:r>
      <w:r w:rsidR="00632E3F" w:rsidRPr="001837AE">
        <w:rPr>
          <w:rFonts w:asciiTheme="minorHAnsi" w:hAnsiTheme="minorHAnsi" w:cstheme="minorHAnsi"/>
          <w:sz w:val="22"/>
          <w:szCs w:val="22"/>
        </w:rPr>
        <w:t xml:space="preserve"> above when the Contractor is thus in default, the IITK may, at its own</w:t>
      </w:r>
      <w:r w:rsidR="00641056" w:rsidRPr="001837AE">
        <w:rPr>
          <w:rFonts w:asciiTheme="minorHAnsi" w:hAnsiTheme="minorHAnsi" w:cstheme="minorHAnsi"/>
          <w:sz w:val="22"/>
          <w:szCs w:val="22"/>
        </w:rPr>
        <w:t xml:space="preserve"> </w:t>
      </w:r>
      <w:r w:rsidR="00632E3F" w:rsidRPr="001837AE">
        <w:rPr>
          <w:rFonts w:asciiTheme="minorHAnsi" w:hAnsiTheme="minorHAnsi" w:cstheme="minorHAnsi"/>
          <w:sz w:val="22"/>
          <w:szCs w:val="22"/>
        </w:rPr>
        <w:t>discretion, set a reasonable period of time for the Contractor to remedy its default. Any new Delivery</w:t>
      </w:r>
      <w:r w:rsidR="00641056" w:rsidRPr="001837AE">
        <w:rPr>
          <w:rFonts w:asciiTheme="minorHAnsi" w:hAnsiTheme="minorHAnsi" w:cstheme="minorHAnsi"/>
          <w:sz w:val="22"/>
          <w:szCs w:val="22"/>
        </w:rPr>
        <w:t xml:space="preserve"> </w:t>
      </w:r>
      <w:r w:rsidR="00632E3F" w:rsidRPr="001837AE">
        <w:rPr>
          <w:rFonts w:asciiTheme="minorHAnsi" w:hAnsiTheme="minorHAnsi" w:cstheme="minorHAnsi"/>
          <w:sz w:val="22"/>
          <w:szCs w:val="22"/>
        </w:rPr>
        <w:t>Date shall be specified in a written amendment to the Purchase Order, duly countersigned by the</w:t>
      </w:r>
      <w:r w:rsidR="00641056" w:rsidRPr="001837AE">
        <w:rPr>
          <w:rFonts w:asciiTheme="minorHAnsi" w:hAnsiTheme="minorHAnsi" w:cstheme="minorHAnsi"/>
          <w:sz w:val="22"/>
          <w:szCs w:val="22"/>
        </w:rPr>
        <w:t xml:space="preserve"> </w:t>
      </w:r>
      <w:r w:rsidR="00632E3F" w:rsidRPr="001837AE">
        <w:rPr>
          <w:rFonts w:asciiTheme="minorHAnsi" w:hAnsiTheme="minorHAnsi" w:cstheme="minorHAnsi"/>
          <w:sz w:val="22"/>
          <w:szCs w:val="22"/>
        </w:rPr>
        <w:t>Contractor.</w:t>
      </w:r>
    </w:p>
    <w:p w14:paraId="72F12C22" w14:textId="77777777" w:rsidR="00B656D6"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The IITK may, at its discretion, impose penalties upon the Contractor calculated in accordance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with clause 15 for each Day the Contractor is late in delivering the Goods past the Delivery Date initially</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specified in the Purchase Order.</w:t>
      </w:r>
    </w:p>
    <w:p w14:paraId="5ECF1545" w14:textId="77777777" w:rsidR="00B656D6"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If the Contractor does not remedy its default within the period of time accorded under clause 16,</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the IITK may, by written notice to the Contractor, terminate the Purchase Order with immediate effect.</w:t>
      </w:r>
    </w:p>
    <w:p w14:paraId="4561EFEE" w14:textId="77777777" w:rsidR="00B656D6"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Upon any termination of the Purchase Order, in whole or such part(s) thereof in respect of which</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the Contractor is in default, the IITK may engage another contractor to deliver the Goods and recover any</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difference in price and any additional costs from the Contractor.</w:t>
      </w:r>
    </w:p>
    <w:p w14:paraId="4B8B9413" w14:textId="45E6E166" w:rsidR="00632E3F" w:rsidRPr="001837AE" w:rsidRDefault="00632E3F" w:rsidP="006D4652">
      <w:pPr>
        <w:pStyle w:val="ListParagraph"/>
        <w:numPr>
          <w:ilvl w:val="1"/>
          <w:numId w:val="7"/>
        </w:numPr>
        <w:ind w:left="720" w:hanging="540"/>
        <w:jc w:val="both"/>
        <w:rPr>
          <w:rFonts w:asciiTheme="minorHAnsi" w:hAnsiTheme="minorHAnsi" w:cstheme="minorHAnsi"/>
          <w:sz w:val="22"/>
          <w:szCs w:val="22"/>
          <w:lang w:val="en-AU"/>
        </w:rPr>
      </w:pPr>
      <w:r w:rsidRPr="001837AE">
        <w:rPr>
          <w:rFonts w:asciiTheme="minorHAnsi" w:hAnsiTheme="minorHAnsi" w:cstheme="minorHAnsi"/>
          <w:sz w:val="22"/>
          <w:szCs w:val="22"/>
        </w:rPr>
        <w:t>The Contractor shall indemnify the IITK for all losses, charges, costs and expenses, which the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IITK may suffer or incur as a result the Contractor’s default, including those resulting from engaging</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another contractor pursuant to this clause 14.</w:t>
      </w:r>
    </w:p>
    <w:p w14:paraId="46FB77EB" w14:textId="77777777" w:rsidR="00641056" w:rsidRPr="001837AE" w:rsidRDefault="00641056" w:rsidP="00632E3F">
      <w:pPr>
        <w:pStyle w:val="ListParagraph"/>
        <w:jc w:val="both"/>
        <w:rPr>
          <w:rFonts w:asciiTheme="minorHAnsi" w:hAnsiTheme="minorHAnsi" w:cstheme="minorHAnsi"/>
          <w:sz w:val="22"/>
          <w:szCs w:val="22"/>
          <w:lang w:val="en-AU"/>
        </w:rPr>
      </w:pPr>
    </w:p>
    <w:p w14:paraId="425AE114" w14:textId="77777777" w:rsidR="003047AA" w:rsidRPr="001837AE" w:rsidRDefault="003047AA" w:rsidP="00632E3F">
      <w:pPr>
        <w:pStyle w:val="ListParagraph"/>
        <w:jc w:val="both"/>
        <w:rPr>
          <w:rFonts w:asciiTheme="minorHAnsi" w:hAnsiTheme="minorHAnsi" w:cstheme="minorHAnsi"/>
          <w:sz w:val="22"/>
          <w:szCs w:val="22"/>
          <w:lang w:val="en-AU"/>
        </w:rPr>
      </w:pPr>
    </w:p>
    <w:p w14:paraId="44BC8786" w14:textId="2DEA13EB"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PENALTIES</w:t>
      </w:r>
    </w:p>
    <w:p w14:paraId="33A7F5F2" w14:textId="34D441FC"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If, in accordance with clause, the IITK imposes penalties on the Contractor, such penalties shall</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amount to One percent (1%) of the total Purchase Order price for each week following the initial Delivery</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Date specified in the Purchase Order but shall not amount to more than Ten percent (10%) of the total</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Purchase Order value. The penalties for the delay may be deducted by IITK from any sum(s) due, or to</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become due, by the IITK to the Contractor.</w:t>
      </w:r>
    </w:p>
    <w:p w14:paraId="3CFF7DD5" w14:textId="77777777" w:rsidR="00641056" w:rsidRPr="001837AE" w:rsidRDefault="00641056" w:rsidP="00632E3F">
      <w:pPr>
        <w:pStyle w:val="ListParagraph"/>
        <w:jc w:val="both"/>
        <w:rPr>
          <w:rFonts w:asciiTheme="minorHAnsi" w:hAnsiTheme="minorHAnsi" w:cstheme="minorHAnsi"/>
          <w:sz w:val="22"/>
          <w:szCs w:val="22"/>
          <w:lang w:val="en-AU"/>
        </w:rPr>
      </w:pPr>
    </w:p>
    <w:p w14:paraId="4D932366" w14:textId="25620B96"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DELAY NOT ATTRIBUTABLE TO THE CONTRACTOR</w:t>
      </w:r>
    </w:p>
    <w:p w14:paraId="337CF271" w14:textId="4E9EDCFC"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If the Contractor is delayed at any time in the delivery of the Goods or fulfilment of any other of the</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Contractor’s obligations by any act or omission of the IITK, or by any of its officials, or by any separate</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contractor(s) contracted by the IITK, or by changes ordered in the type and/or quantity of the ordered</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Goods, or the Place(s) of Delivery, or any causes beyond the Contractor’s reasonable control, or by any</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other cause, which the IITK determines may reasonably justify the delay, the Delivery Date of the Goods,</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or fulfilment of any other of the Contractor’s applicable obligations shall be extended for such reasonable</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period of time as the IITK and the Contractor mutually determine. The set reasonable period of time and</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any amended delivery date shall be specified in a written amendment to the Contract / PO, duly</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countersigned by the Contractor</w:t>
      </w:r>
      <w:r w:rsidR="00824AF6" w:rsidRPr="001837AE">
        <w:rPr>
          <w:rFonts w:asciiTheme="minorHAnsi" w:hAnsiTheme="minorHAnsi" w:cstheme="minorHAnsi"/>
          <w:sz w:val="22"/>
          <w:szCs w:val="22"/>
          <w:lang w:val="en-AU"/>
        </w:rPr>
        <w:t>.</w:t>
      </w:r>
    </w:p>
    <w:p w14:paraId="47F6E643" w14:textId="77777777" w:rsidR="00641056" w:rsidRPr="001837AE" w:rsidRDefault="00641056" w:rsidP="00632E3F">
      <w:pPr>
        <w:pStyle w:val="ListParagraph"/>
        <w:jc w:val="both"/>
        <w:rPr>
          <w:rFonts w:asciiTheme="minorHAnsi" w:hAnsiTheme="minorHAnsi" w:cstheme="minorHAnsi"/>
          <w:sz w:val="22"/>
          <w:szCs w:val="22"/>
          <w:lang w:val="en-AU"/>
        </w:rPr>
      </w:pPr>
    </w:p>
    <w:p w14:paraId="5B6DBA9B" w14:textId="331C8B16"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FORCE MAJEURE</w:t>
      </w:r>
    </w:p>
    <w:p w14:paraId="2D66ED73" w14:textId="57C4C3C1"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As soon as possible after the occurrence of any event constituting Force Majeure, but no later than three</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(3) Days, the Contractor shall give notice and full particulars in writing to the IITK of the Force Majeure.</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If the Contractor is thereby rendered unable, wholly or in part, to meet its obligations under the Contract,</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the IITK may terminate the Contract / PO with immediate effect by providing written notice to the</w:t>
      </w:r>
      <w:r w:rsidR="00641056"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Contractor.</w:t>
      </w:r>
    </w:p>
    <w:p w14:paraId="3296A8A4" w14:textId="77777777" w:rsidR="00641056" w:rsidRPr="001837AE" w:rsidRDefault="00641056" w:rsidP="00632E3F">
      <w:pPr>
        <w:pStyle w:val="ListParagraph"/>
        <w:jc w:val="both"/>
        <w:rPr>
          <w:rFonts w:asciiTheme="minorHAnsi" w:hAnsiTheme="minorHAnsi" w:cstheme="minorHAnsi"/>
          <w:sz w:val="22"/>
          <w:szCs w:val="22"/>
          <w:lang w:val="en-AU"/>
        </w:rPr>
      </w:pPr>
    </w:p>
    <w:p w14:paraId="432E6EA1" w14:textId="77777777" w:rsidR="00261642"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INDEMNITY</w:t>
      </w:r>
    </w:p>
    <w:p w14:paraId="344216FB" w14:textId="77777777" w:rsidR="00261642"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The Contractor shall indemnify, hold and save harmless and defend at its own expense the IITK,</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and all of the foregoing’s officials, agents, servants and employees from and against all suits, claims,</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demands and liability of any nature or kind, including costs and expenses, arising out of acts or omissions</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of the Contractor or its employees, agents or subcontractors in the performance of the Contract.</w:t>
      </w:r>
    </w:p>
    <w:p w14:paraId="171BD1FD" w14:textId="2D05029D" w:rsidR="00632E3F"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Clause 18 shall include, without limitation, claims and liabilities in the nature of workmen's</w:t>
      </w:r>
    </w:p>
    <w:p w14:paraId="2153830C" w14:textId="236C7E53"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compensation and claims and liabilities arising out of the use of patented inventions or devices.</w:t>
      </w:r>
    </w:p>
    <w:p w14:paraId="1436F758" w14:textId="77777777" w:rsidR="00641056" w:rsidRPr="001837AE" w:rsidRDefault="00641056" w:rsidP="00632E3F">
      <w:pPr>
        <w:pStyle w:val="ListParagraph"/>
        <w:jc w:val="both"/>
        <w:rPr>
          <w:rFonts w:asciiTheme="minorHAnsi" w:hAnsiTheme="minorHAnsi" w:cstheme="minorHAnsi"/>
          <w:sz w:val="22"/>
          <w:szCs w:val="22"/>
          <w:lang w:val="en-AU"/>
        </w:rPr>
      </w:pPr>
    </w:p>
    <w:p w14:paraId="1DC43578" w14:textId="77777777" w:rsidR="00261642"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ASSIGNMENT</w:t>
      </w:r>
    </w:p>
    <w:p w14:paraId="04444935" w14:textId="77777777" w:rsidR="00261642"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The Contractor shall not assign, transfer, pledge or make other disposition of the Purchase Order</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or any part thereof or of any of the Contractor's rights, claims or obligations under the Purchase Order</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except with the express written consent of the IITK. Any assignment made without such consent shall be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void and of no effect.</w:t>
      </w:r>
    </w:p>
    <w:p w14:paraId="69413FCB" w14:textId="77777777" w:rsidR="00261642"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The Contractor shall not subcontract any of its obligations under the Contract / PO without the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express written consent of the IITK. The IITK may require the Contractor to furnish particulars of the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proposed subcontract as the IITK deems necessary.</w:t>
      </w:r>
    </w:p>
    <w:p w14:paraId="6FC9FBF8" w14:textId="331C8C5B" w:rsidR="00632E3F"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The IITK’s approval of any subcontracting shall not relieve the Contractor from any liability or</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obligation under the Contract. In any subcontract, the Contractor agrees to bind the subcontractor by the</w:t>
      </w:r>
      <w:r w:rsidR="00641056" w:rsidRPr="001837AE">
        <w:rPr>
          <w:rFonts w:asciiTheme="minorHAnsi" w:hAnsiTheme="minorHAnsi" w:cstheme="minorHAnsi"/>
          <w:sz w:val="22"/>
          <w:szCs w:val="22"/>
        </w:rPr>
        <w:t xml:space="preserve"> </w:t>
      </w:r>
      <w:r w:rsidRPr="001837AE">
        <w:rPr>
          <w:rFonts w:asciiTheme="minorHAnsi" w:hAnsiTheme="minorHAnsi" w:cstheme="minorHAnsi"/>
          <w:sz w:val="22"/>
          <w:szCs w:val="22"/>
        </w:rPr>
        <w:t>same terms and conditions by which the Contractor is bound under the Contract / PO.</w:t>
      </w:r>
    </w:p>
    <w:p w14:paraId="1039DFA8" w14:textId="77777777" w:rsidR="00641056" w:rsidRPr="001837AE" w:rsidRDefault="00641056" w:rsidP="00632E3F">
      <w:pPr>
        <w:pStyle w:val="ListParagraph"/>
        <w:jc w:val="both"/>
        <w:rPr>
          <w:rFonts w:asciiTheme="minorHAnsi" w:hAnsiTheme="minorHAnsi" w:cstheme="minorHAnsi"/>
          <w:sz w:val="22"/>
          <w:szCs w:val="22"/>
          <w:lang w:val="en-AU"/>
        </w:rPr>
      </w:pPr>
    </w:p>
    <w:p w14:paraId="5D770DD0" w14:textId="77777777" w:rsidR="00261642"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INSOLVENCY AND BANKRUPTCY</w:t>
      </w:r>
    </w:p>
    <w:p w14:paraId="22B9F190" w14:textId="77777777" w:rsidR="00261642"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Should the Contractor become insolvent or should control of the Contractor change by virtue of</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insolvency, the IITK may with immediate effect and without prejudice to any other right or remedy</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available to it, suspend the performance of the Contractor’s obligations or terminate the Purchase Order</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with immediate effect, by providing the Contractor with written notice thereof.</w:t>
      </w:r>
    </w:p>
    <w:p w14:paraId="0539C839" w14:textId="32AFF0E9" w:rsidR="00632E3F"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Should the Contractor be adjudged bankrupt, or should the Contractor make a general assignment</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for the benefit of its creditors, or should a receiver be appointed on account of the Contractor's</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 xml:space="preserve">insolvency, the IITK may, without prejudice to any other right or remedy </w:t>
      </w:r>
      <w:r w:rsidRPr="001837AE">
        <w:rPr>
          <w:rFonts w:asciiTheme="minorHAnsi" w:hAnsiTheme="minorHAnsi" w:cstheme="minorHAnsi"/>
          <w:sz w:val="22"/>
          <w:szCs w:val="22"/>
        </w:rPr>
        <w:lastRenderedPageBreak/>
        <w:t>available to it, terminate the</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Purchase Order with immediate effect by providing the Contractor with written notice thereof.</w:t>
      </w:r>
    </w:p>
    <w:p w14:paraId="1D84D684" w14:textId="77777777" w:rsidR="007B47A4" w:rsidRPr="001837AE" w:rsidRDefault="007B47A4" w:rsidP="00632E3F">
      <w:pPr>
        <w:pStyle w:val="ListParagraph"/>
        <w:jc w:val="both"/>
        <w:rPr>
          <w:rFonts w:asciiTheme="minorHAnsi" w:hAnsiTheme="minorHAnsi" w:cstheme="minorHAnsi"/>
          <w:sz w:val="22"/>
          <w:szCs w:val="22"/>
          <w:lang w:val="en-AU"/>
        </w:rPr>
      </w:pPr>
    </w:p>
    <w:p w14:paraId="00D3CC65" w14:textId="77777777" w:rsidR="00847EAC"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TERMINATION</w:t>
      </w:r>
    </w:p>
    <w:p w14:paraId="44A2933A" w14:textId="2FF0376B" w:rsidR="00632E3F"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The IITK shall have the right to terminate the Purchase Order or any of the provisions thereof at</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any time by serving a three days’ notice to the Contractor.</w:t>
      </w:r>
    </w:p>
    <w:p w14:paraId="11148954" w14:textId="77777777" w:rsidR="007B47A4" w:rsidRPr="001837AE" w:rsidRDefault="007B47A4" w:rsidP="00632E3F">
      <w:pPr>
        <w:pStyle w:val="ListParagraph"/>
        <w:jc w:val="both"/>
        <w:rPr>
          <w:rFonts w:asciiTheme="minorHAnsi" w:hAnsiTheme="minorHAnsi" w:cstheme="minorHAnsi"/>
          <w:sz w:val="22"/>
          <w:szCs w:val="22"/>
          <w:lang w:val="en-AU"/>
        </w:rPr>
      </w:pPr>
    </w:p>
    <w:p w14:paraId="6A362709" w14:textId="71B0DE6B"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WAIVER</w:t>
      </w:r>
    </w:p>
    <w:p w14:paraId="08C339EA" w14:textId="728107A7"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A waiver of any breach of or default under the Contract / PO shall not constitute a waiver of any other</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breach or default and shall not affect the other terms of the Contract / PO. The rights and remedies</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provided by the Purchase Order are cumulative and are not exclusive of any other rights or remedies.</w:t>
      </w:r>
    </w:p>
    <w:p w14:paraId="5B0F8C53" w14:textId="77777777" w:rsidR="007B47A4" w:rsidRPr="001837AE" w:rsidRDefault="007B47A4" w:rsidP="00632E3F">
      <w:pPr>
        <w:pStyle w:val="ListParagraph"/>
        <w:jc w:val="both"/>
        <w:rPr>
          <w:rFonts w:asciiTheme="minorHAnsi" w:hAnsiTheme="minorHAnsi" w:cstheme="minorHAnsi"/>
          <w:sz w:val="22"/>
          <w:szCs w:val="22"/>
          <w:lang w:val="en-AU"/>
        </w:rPr>
      </w:pPr>
    </w:p>
    <w:p w14:paraId="44918193" w14:textId="4DDF33D6"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ADVERTISING</w:t>
      </w:r>
    </w:p>
    <w:p w14:paraId="295350EC" w14:textId="03573811"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Contractor shall not advertise or otherwise make public the fact that it is a contractor to the IITK.</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The Contractor shall not in any way use the name, emblem, logo, official seal, or any abbreviation of the</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IITK.</w:t>
      </w:r>
    </w:p>
    <w:p w14:paraId="440E97E0" w14:textId="77777777" w:rsidR="007B47A4" w:rsidRPr="001837AE" w:rsidRDefault="007B47A4" w:rsidP="00632E3F">
      <w:pPr>
        <w:pStyle w:val="ListParagraph"/>
        <w:jc w:val="both"/>
        <w:rPr>
          <w:rFonts w:asciiTheme="minorHAnsi" w:hAnsiTheme="minorHAnsi" w:cstheme="minorHAnsi"/>
          <w:sz w:val="22"/>
          <w:szCs w:val="22"/>
          <w:lang w:val="en-AU"/>
        </w:rPr>
      </w:pPr>
    </w:p>
    <w:p w14:paraId="7C543CC8" w14:textId="7E5F4B60"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DISCRETION AND CONFIDENTIALITY</w:t>
      </w:r>
    </w:p>
    <w:p w14:paraId="42044AC2" w14:textId="4128C164"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Contractor is required to exercise the utmost discretion in all matters relating to the Contract /</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Purchase Order. Unless required in connection with the performance of the Purchase Order or expressly</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authorised in writing by the IITK, the Contractor shall not disclose at any time to any third party any</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information which has not been made public and which is known to the Contractor by reason of its</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association with the IITK. The Contractor shall not, at any time, use such information to any private</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advantage. These obligations do not lapse upon any completion, expiration, cancellation or termination</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of the Contract / PO.</w:t>
      </w:r>
    </w:p>
    <w:p w14:paraId="53900094" w14:textId="77777777" w:rsidR="007B47A4" w:rsidRPr="001837AE" w:rsidRDefault="007B47A4" w:rsidP="00632E3F">
      <w:pPr>
        <w:pStyle w:val="ListParagraph"/>
        <w:jc w:val="both"/>
        <w:rPr>
          <w:rFonts w:asciiTheme="minorHAnsi" w:hAnsiTheme="minorHAnsi" w:cstheme="minorHAnsi"/>
          <w:sz w:val="22"/>
          <w:szCs w:val="22"/>
          <w:lang w:val="en-AU"/>
        </w:rPr>
      </w:pPr>
    </w:p>
    <w:p w14:paraId="39B4BC09" w14:textId="1C177510"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NOTICES</w:t>
      </w:r>
    </w:p>
    <w:p w14:paraId="6BEB19B4" w14:textId="4EC909E2"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Any notice given in connection with the Contract shall be given in English and in writing and shall be</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deemed to be validly given if sent by registered mail or by fax or by email to the other Party at the</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following:</w:t>
      </w:r>
    </w:p>
    <w:p w14:paraId="5BD8ACE5" w14:textId="77C8E4C9" w:rsidR="00632E3F" w:rsidRPr="001837AE" w:rsidRDefault="00632E3F" w:rsidP="006D4652">
      <w:pPr>
        <w:pStyle w:val="ListParagraph"/>
        <w:numPr>
          <w:ilvl w:val="0"/>
          <w:numId w:val="18"/>
        </w:numPr>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for the IITK: the contact details set out in the ‘IITK BUYER’ name field of the Purchase Order;</w:t>
      </w:r>
      <w:r w:rsidR="00847EAC"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rPr>
        <w:t>and</w:t>
      </w:r>
    </w:p>
    <w:p w14:paraId="6645B1B4" w14:textId="4304C92A" w:rsidR="00632E3F" w:rsidRPr="001837AE" w:rsidRDefault="00632E3F" w:rsidP="006D4652">
      <w:pPr>
        <w:pStyle w:val="ListParagraph"/>
        <w:numPr>
          <w:ilvl w:val="0"/>
          <w:numId w:val="18"/>
        </w:numPr>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for the Contractor: the contact details set out in the ‘CONTRACTOR’ named field of the IITK</w:t>
      </w:r>
      <w:r w:rsidR="00847EAC"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Contract/Purchase Order.</w:t>
      </w:r>
    </w:p>
    <w:p w14:paraId="66CDF25F" w14:textId="77777777" w:rsidR="007B47A4" w:rsidRPr="001837AE" w:rsidRDefault="007B47A4" w:rsidP="00632E3F">
      <w:pPr>
        <w:pStyle w:val="ListParagraph"/>
        <w:jc w:val="both"/>
        <w:rPr>
          <w:rFonts w:asciiTheme="minorHAnsi" w:hAnsiTheme="minorHAnsi" w:cstheme="minorHAnsi"/>
          <w:sz w:val="22"/>
          <w:szCs w:val="22"/>
          <w:lang w:val="en-AU"/>
        </w:rPr>
      </w:pPr>
    </w:p>
    <w:p w14:paraId="1ABF26E7" w14:textId="06C2E616"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STAFF MEMBERS NOT TO BENEFIT</w:t>
      </w:r>
    </w:p>
    <w:p w14:paraId="273FD6CD" w14:textId="47D69C3F"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Contractor shall not grant to any official of the IITK any direct or indirect benefit or preferential</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treatment on the basis of the Purchase Order or the award thereof. Any breach of this provision shall</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constitute a fundamental breach of the Purchase Order.</w:t>
      </w:r>
    </w:p>
    <w:p w14:paraId="0F34E618" w14:textId="77777777" w:rsidR="007B47A4" w:rsidRPr="001837AE" w:rsidRDefault="007B47A4" w:rsidP="00632E3F">
      <w:pPr>
        <w:pStyle w:val="ListParagraph"/>
        <w:jc w:val="both"/>
        <w:rPr>
          <w:rFonts w:asciiTheme="minorHAnsi" w:hAnsiTheme="minorHAnsi" w:cstheme="minorHAnsi"/>
          <w:sz w:val="22"/>
          <w:szCs w:val="22"/>
          <w:lang w:val="en-AU"/>
        </w:rPr>
      </w:pPr>
    </w:p>
    <w:p w14:paraId="57203BC8" w14:textId="3DDEC5FD"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GOVERNING LAW</w:t>
      </w:r>
    </w:p>
    <w:p w14:paraId="0DD155A6" w14:textId="402D13D7"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Contract shall be governed by and construed in accordance with the substantive laws of the Republic</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of India.</w:t>
      </w:r>
    </w:p>
    <w:p w14:paraId="2C9E1BF6" w14:textId="77777777" w:rsidR="003047AA" w:rsidRPr="001837AE" w:rsidRDefault="003047AA" w:rsidP="00632E3F">
      <w:pPr>
        <w:pStyle w:val="ListParagraph"/>
        <w:jc w:val="both"/>
        <w:rPr>
          <w:rFonts w:asciiTheme="minorHAnsi" w:hAnsiTheme="minorHAnsi" w:cstheme="minorHAnsi"/>
          <w:sz w:val="22"/>
          <w:szCs w:val="22"/>
          <w:lang w:val="en-AU"/>
        </w:rPr>
      </w:pPr>
    </w:p>
    <w:p w14:paraId="109E1B71" w14:textId="77777777" w:rsidR="00847EAC"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SETTLEMENT OF DISPUTES</w:t>
      </w:r>
    </w:p>
    <w:p w14:paraId="0BE1D8E1" w14:textId="77777777" w:rsidR="00847EAC"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The Parties shall use their best efforts to negotiate and amicably settle any disputes, controversies</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or claims arising out of, or in connection with, the Contract / Purchase Order or its interpretation.</w:t>
      </w:r>
    </w:p>
    <w:p w14:paraId="2FAAE7F8" w14:textId="365973A6" w:rsidR="00632E3F" w:rsidRPr="001837AE" w:rsidRDefault="00632E3F" w:rsidP="006D4652">
      <w:pPr>
        <w:pStyle w:val="ListParagraph"/>
        <w:numPr>
          <w:ilvl w:val="1"/>
          <w:numId w:val="7"/>
        </w:numPr>
        <w:ind w:left="720" w:hanging="540"/>
        <w:jc w:val="both"/>
        <w:rPr>
          <w:rFonts w:asciiTheme="minorHAnsi" w:hAnsiTheme="minorHAnsi" w:cstheme="minorHAnsi"/>
          <w:b/>
          <w:bCs/>
          <w:sz w:val="22"/>
          <w:szCs w:val="22"/>
          <w:lang w:val="en-AU"/>
        </w:rPr>
      </w:pPr>
      <w:r w:rsidRPr="001837AE">
        <w:rPr>
          <w:rFonts w:asciiTheme="minorHAnsi" w:hAnsiTheme="minorHAnsi" w:cstheme="minorHAnsi"/>
          <w:sz w:val="22"/>
          <w:szCs w:val="22"/>
        </w:rPr>
        <w:t>If the Parties fail to settle the dispute amicably within thirty (30) Days of commencement of the</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negotiations, the dispute shall be settled through arbitration. One (1) sole arbitrator shall be appointed by</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 xml:space="preserve">the Director of IITK who </w:t>
      </w:r>
      <w:r w:rsidR="00EF3943" w:rsidRPr="001837AE">
        <w:rPr>
          <w:rFonts w:asciiTheme="minorHAnsi" w:hAnsiTheme="minorHAnsi" w:cstheme="minorHAnsi"/>
          <w:sz w:val="22"/>
          <w:szCs w:val="22"/>
        </w:rPr>
        <w:t>full powers shall have</w:t>
      </w:r>
      <w:r w:rsidRPr="001837AE">
        <w:rPr>
          <w:rFonts w:asciiTheme="minorHAnsi" w:hAnsiTheme="minorHAnsi" w:cstheme="minorHAnsi"/>
          <w:sz w:val="22"/>
          <w:szCs w:val="22"/>
        </w:rPr>
        <w:t xml:space="preserve"> to make final and binding </w:t>
      </w:r>
      <w:r w:rsidRPr="001837AE">
        <w:rPr>
          <w:rFonts w:asciiTheme="minorHAnsi" w:hAnsiTheme="minorHAnsi" w:cstheme="minorHAnsi"/>
          <w:sz w:val="22"/>
          <w:szCs w:val="22"/>
        </w:rPr>
        <w:lastRenderedPageBreak/>
        <w:t>decisions subject to prevailing</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laws of India. The appointing authority shall be the Director of IITK. The place of arbitration shall be</w:t>
      </w:r>
      <w:r w:rsidR="007B47A4" w:rsidRPr="001837AE">
        <w:rPr>
          <w:rFonts w:asciiTheme="minorHAnsi" w:hAnsiTheme="minorHAnsi" w:cstheme="minorHAnsi"/>
          <w:sz w:val="22"/>
          <w:szCs w:val="22"/>
        </w:rPr>
        <w:t xml:space="preserve"> </w:t>
      </w:r>
      <w:r w:rsidRPr="001837AE">
        <w:rPr>
          <w:rFonts w:asciiTheme="minorHAnsi" w:hAnsiTheme="minorHAnsi" w:cstheme="minorHAnsi"/>
          <w:sz w:val="22"/>
          <w:szCs w:val="22"/>
        </w:rPr>
        <w:t>Kanpur and the language used in the arbitration proceedings shall be English.</w:t>
      </w:r>
    </w:p>
    <w:p w14:paraId="6E6FBF9B" w14:textId="77777777" w:rsidR="00B20445" w:rsidRPr="001837AE" w:rsidRDefault="00B20445" w:rsidP="00B20445">
      <w:pPr>
        <w:ind w:left="180"/>
        <w:jc w:val="both"/>
        <w:rPr>
          <w:rFonts w:asciiTheme="minorHAnsi" w:hAnsiTheme="minorHAnsi" w:cstheme="minorHAnsi"/>
          <w:sz w:val="22"/>
          <w:szCs w:val="22"/>
        </w:rPr>
      </w:pPr>
    </w:p>
    <w:p w14:paraId="1D88DBF0" w14:textId="6E9D6783"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PRIVILEGES AND IMMUNITIES</w:t>
      </w:r>
    </w:p>
    <w:p w14:paraId="56C262F1" w14:textId="7300FAE8"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No provision of the Contract / Purchase Order shall be deemed, or interpreted as, a waiver of the</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privileges and immunities enjoyed by the IITK.</w:t>
      </w:r>
    </w:p>
    <w:p w14:paraId="07A68973" w14:textId="77777777" w:rsidR="007B47A4" w:rsidRPr="001837AE" w:rsidRDefault="007B47A4" w:rsidP="00632E3F">
      <w:pPr>
        <w:pStyle w:val="ListParagraph"/>
        <w:jc w:val="both"/>
        <w:rPr>
          <w:rFonts w:asciiTheme="minorHAnsi" w:hAnsiTheme="minorHAnsi" w:cstheme="minorHAnsi"/>
          <w:sz w:val="22"/>
          <w:szCs w:val="22"/>
          <w:lang w:val="en-AU"/>
        </w:rPr>
      </w:pPr>
    </w:p>
    <w:p w14:paraId="7A5AA46B" w14:textId="5E327024"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AMENDMENTS</w:t>
      </w:r>
    </w:p>
    <w:p w14:paraId="46DA0411" w14:textId="5DF7F02E"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No modification, amendment or change to the Contract/</w:t>
      </w:r>
      <w:r w:rsidR="003047AA"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Purchase Order, or waiver of any of its</w:t>
      </w:r>
      <w:r w:rsidR="00847EAC"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provisions, or any additional contractual relationship with the Contractor shall be valid unless approved in</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the form of a written amendment to the Contract/Purchase Order, signed by a fully authorised</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representative of each Party.</w:t>
      </w:r>
    </w:p>
    <w:p w14:paraId="2811B00F" w14:textId="77777777" w:rsidR="007B47A4" w:rsidRPr="001837AE" w:rsidRDefault="007B47A4" w:rsidP="00632E3F">
      <w:pPr>
        <w:pStyle w:val="ListParagraph"/>
        <w:jc w:val="both"/>
        <w:rPr>
          <w:rFonts w:asciiTheme="minorHAnsi" w:hAnsiTheme="minorHAnsi" w:cstheme="minorHAnsi"/>
          <w:sz w:val="22"/>
          <w:szCs w:val="22"/>
          <w:lang w:val="en-AU"/>
        </w:rPr>
      </w:pPr>
    </w:p>
    <w:p w14:paraId="34DAD91E" w14:textId="1D9A6F5C"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VALIDITY</w:t>
      </w:r>
    </w:p>
    <w:p w14:paraId="7A4DB753" w14:textId="27869EA5"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invalidity in whole or part of any condition of the Contract / Purchase Order or clause thereof shall</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not affect the validity of the remainder of such condition or clause.</w:t>
      </w:r>
    </w:p>
    <w:p w14:paraId="7280DEF4" w14:textId="77777777" w:rsidR="007B47A4" w:rsidRPr="001837AE" w:rsidRDefault="007B47A4" w:rsidP="00632E3F">
      <w:pPr>
        <w:pStyle w:val="ListParagraph"/>
        <w:jc w:val="both"/>
        <w:rPr>
          <w:rFonts w:asciiTheme="minorHAnsi" w:hAnsiTheme="minorHAnsi" w:cstheme="minorHAnsi"/>
          <w:sz w:val="22"/>
          <w:szCs w:val="22"/>
          <w:lang w:val="en-AU"/>
        </w:rPr>
      </w:pPr>
    </w:p>
    <w:p w14:paraId="127EDB40" w14:textId="6B256BEB"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ENTIRE AGREEMENT</w:t>
      </w:r>
    </w:p>
    <w:p w14:paraId="557090C8" w14:textId="5D5AB608" w:rsidR="00632E3F" w:rsidRPr="001837AE" w:rsidRDefault="00632E3F" w:rsidP="00632E3F">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Contract / Purchase Order constitute the entire agreement and understanding of the Parties and</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supersede any previous agreement, whether orally or in writing, between the Parties relating to the subject</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matter of the Contract.</w:t>
      </w:r>
    </w:p>
    <w:p w14:paraId="7C062BA4" w14:textId="77777777" w:rsidR="007B47A4" w:rsidRPr="001837AE" w:rsidRDefault="007B47A4" w:rsidP="00632E3F">
      <w:pPr>
        <w:pStyle w:val="ListParagraph"/>
        <w:jc w:val="both"/>
        <w:rPr>
          <w:rFonts w:asciiTheme="minorHAnsi" w:hAnsiTheme="minorHAnsi" w:cstheme="minorHAnsi"/>
          <w:sz w:val="22"/>
          <w:szCs w:val="22"/>
          <w:lang w:val="en-AU"/>
        </w:rPr>
      </w:pPr>
    </w:p>
    <w:p w14:paraId="5A6F30A8" w14:textId="6D18C6EC" w:rsidR="00632E3F" w:rsidRPr="001837AE" w:rsidRDefault="00632E3F" w:rsidP="006D4652">
      <w:pPr>
        <w:pStyle w:val="ListParagraph"/>
        <w:numPr>
          <w:ilvl w:val="0"/>
          <w:numId w:val="7"/>
        </w:numPr>
        <w:ind w:left="360" w:hanging="360"/>
        <w:jc w:val="both"/>
        <w:rPr>
          <w:rFonts w:asciiTheme="minorHAnsi" w:hAnsiTheme="minorHAnsi" w:cstheme="minorHAnsi"/>
          <w:b/>
          <w:bCs/>
          <w:sz w:val="22"/>
          <w:szCs w:val="22"/>
          <w:lang w:val="en-AU"/>
        </w:rPr>
      </w:pPr>
      <w:r w:rsidRPr="001837AE">
        <w:rPr>
          <w:rFonts w:asciiTheme="minorHAnsi" w:hAnsiTheme="minorHAnsi" w:cstheme="minorHAnsi"/>
          <w:b/>
          <w:bCs/>
          <w:sz w:val="22"/>
          <w:szCs w:val="22"/>
          <w:lang w:val="en-AU"/>
        </w:rPr>
        <w:t>GOVERNING LANGUAGE</w:t>
      </w:r>
    </w:p>
    <w:p w14:paraId="5E6B6F6D" w14:textId="40850136" w:rsidR="009B3515" w:rsidRPr="001837AE" w:rsidRDefault="00632E3F" w:rsidP="00E02831">
      <w:pPr>
        <w:pStyle w:val="ListParagraph"/>
        <w:jc w:val="both"/>
        <w:rPr>
          <w:rFonts w:asciiTheme="minorHAnsi" w:hAnsiTheme="minorHAnsi" w:cstheme="minorHAnsi"/>
          <w:sz w:val="22"/>
          <w:szCs w:val="22"/>
          <w:lang w:val="en-AU"/>
        </w:rPr>
      </w:pPr>
      <w:r w:rsidRPr="001837AE">
        <w:rPr>
          <w:rFonts w:asciiTheme="minorHAnsi" w:hAnsiTheme="minorHAnsi" w:cstheme="minorHAnsi"/>
          <w:sz w:val="22"/>
          <w:szCs w:val="22"/>
          <w:lang w:val="en-AU"/>
        </w:rPr>
        <w:t>The Contract / Purchase Order shall be executed in the English language which shall be the binding and</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controlling language for all matters relating to the meaning and interpretation of the Contract / Purchase</w:t>
      </w:r>
      <w:r w:rsidR="007B47A4" w:rsidRPr="001837AE">
        <w:rPr>
          <w:rFonts w:asciiTheme="minorHAnsi" w:hAnsiTheme="minorHAnsi" w:cstheme="minorHAnsi"/>
          <w:sz w:val="22"/>
          <w:szCs w:val="22"/>
          <w:lang w:val="en-AU"/>
        </w:rPr>
        <w:t xml:space="preserve"> </w:t>
      </w:r>
      <w:r w:rsidRPr="001837AE">
        <w:rPr>
          <w:rFonts w:asciiTheme="minorHAnsi" w:hAnsiTheme="minorHAnsi" w:cstheme="minorHAnsi"/>
          <w:sz w:val="22"/>
          <w:szCs w:val="22"/>
          <w:lang w:val="en-AU"/>
        </w:rPr>
        <w:t>Order.</w:t>
      </w:r>
    </w:p>
    <w:p w14:paraId="7B8A9937" w14:textId="0F6E113C" w:rsidR="008C78CE" w:rsidRPr="001837AE" w:rsidRDefault="008C78CE" w:rsidP="00824AF6">
      <w:pPr>
        <w:spacing w:after="160" w:line="259" w:lineRule="auto"/>
        <w:jc w:val="both"/>
        <w:rPr>
          <w:rFonts w:asciiTheme="minorHAnsi" w:hAnsiTheme="minorHAnsi" w:cstheme="minorHAnsi"/>
          <w:sz w:val="22"/>
          <w:szCs w:val="22"/>
        </w:rPr>
      </w:pPr>
    </w:p>
    <w:p w14:paraId="32FA48B4" w14:textId="77777777" w:rsidR="00936EE0" w:rsidRPr="001837AE" w:rsidRDefault="00936EE0">
      <w:pPr>
        <w:spacing w:after="160" w:line="259" w:lineRule="auto"/>
        <w:rPr>
          <w:rFonts w:asciiTheme="minorHAnsi" w:eastAsia="Bookman Old Style" w:hAnsiTheme="minorHAnsi" w:cstheme="minorHAnsi"/>
          <w:sz w:val="22"/>
          <w:szCs w:val="22"/>
          <w:lang w:val="en-US"/>
        </w:rPr>
      </w:pPr>
      <w:r w:rsidRPr="001837AE">
        <w:rPr>
          <w:rFonts w:asciiTheme="minorHAnsi" w:eastAsia="Bookman Old Style" w:hAnsiTheme="minorHAnsi" w:cstheme="minorHAnsi"/>
          <w:sz w:val="22"/>
          <w:szCs w:val="22"/>
          <w:lang w:val="en-US"/>
        </w:rPr>
        <w:br w:type="page"/>
      </w:r>
    </w:p>
    <w:p w14:paraId="19297DE9" w14:textId="1A5980E3" w:rsidR="00B52807" w:rsidRPr="001837AE" w:rsidRDefault="00B52807" w:rsidP="00B52807">
      <w:pPr>
        <w:autoSpaceDE w:val="0"/>
        <w:autoSpaceDN w:val="0"/>
        <w:adjustRightInd w:val="0"/>
        <w:jc w:val="right"/>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lastRenderedPageBreak/>
        <w:t>Appendix -</w:t>
      </w:r>
      <w:r w:rsidR="005D51EC">
        <w:rPr>
          <w:rFonts w:asciiTheme="minorHAnsi" w:hAnsiTheme="minorHAnsi" w:cstheme="minorHAnsi"/>
          <w:b/>
          <w:bCs/>
          <w:sz w:val="22"/>
          <w:szCs w:val="22"/>
          <w:u w:val="single"/>
        </w:rPr>
        <w:t>1</w:t>
      </w:r>
    </w:p>
    <w:p w14:paraId="67D005C5" w14:textId="77777777" w:rsidR="00B52807" w:rsidRPr="001837AE" w:rsidRDefault="00B52807" w:rsidP="00B52807">
      <w:pPr>
        <w:autoSpaceDE w:val="0"/>
        <w:autoSpaceDN w:val="0"/>
        <w:adjustRightInd w:val="0"/>
        <w:jc w:val="center"/>
        <w:rPr>
          <w:rFonts w:asciiTheme="minorHAnsi" w:hAnsiTheme="minorHAnsi" w:cstheme="minorHAnsi"/>
          <w:b/>
          <w:bCs/>
          <w:sz w:val="22"/>
          <w:szCs w:val="22"/>
          <w:u w:val="single"/>
        </w:rPr>
      </w:pPr>
    </w:p>
    <w:p w14:paraId="327A4443" w14:textId="77777777" w:rsidR="00B52807" w:rsidRPr="001837AE" w:rsidRDefault="00B52807" w:rsidP="00B52807">
      <w:pPr>
        <w:autoSpaceDE w:val="0"/>
        <w:autoSpaceDN w:val="0"/>
        <w:adjustRightInd w:val="0"/>
        <w:jc w:val="center"/>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t>TENDER ACCEPTANCE LETTER</w:t>
      </w:r>
    </w:p>
    <w:p w14:paraId="1799952F" w14:textId="77777777" w:rsidR="00B52807" w:rsidRPr="001837AE" w:rsidRDefault="00B52807" w:rsidP="00B52807">
      <w:pPr>
        <w:autoSpaceDE w:val="0"/>
        <w:autoSpaceDN w:val="0"/>
        <w:adjustRightInd w:val="0"/>
        <w:jc w:val="center"/>
        <w:rPr>
          <w:rFonts w:asciiTheme="minorHAnsi" w:hAnsiTheme="minorHAnsi" w:cstheme="minorHAnsi"/>
          <w:b/>
          <w:bCs/>
          <w:sz w:val="22"/>
          <w:szCs w:val="22"/>
        </w:rPr>
      </w:pPr>
      <w:r w:rsidRPr="001837AE">
        <w:rPr>
          <w:rFonts w:asciiTheme="minorHAnsi" w:hAnsiTheme="minorHAnsi" w:cstheme="minorHAnsi"/>
          <w:b/>
          <w:bCs/>
          <w:sz w:val="22"/>
          <w:szCs w:val="22"/>
        </w:rPr>
        <w:t>(To be given on Company Letter Head)</w:t>
      </w:r>
    </w:p>
    <w:p w14:paraId="79FCF38D" w14:textId="77777777" w:rsidR="00B52807" w:rsidRPr="001837AE" w:rsidRDefault="00B52807" w:rsidP="00B52807">
      <w:pPr>
        <w:autoSpaceDE w:val="0"/>
        <w:autoSpaceDN w:val="0"/>
        <w:adjustRightInd w:val="0"/>
        <w:jc w:val="center"/>
        <w:rPr>
          <w:rFonts w:asciiTheme="minorHAnsi" w:hAnsiTheme="minorHAnsi" w:cstheme="minorHAnsi"/>
          <w:b/>
          <w:bCs/>
          <w:sz w:val="22"/>
          <w:szCs w:val="22"/>
          <w:u w:val="single"/>
        </w:rPr>
      </w:pPr>
    </w:p>
    <w:p w14:paraId="7818735D" w14:textId="77777777" w:rsidR="00B52807" w:rsidRPr="001837AE" w:rsidRDefault="00B52807" w:rsidP="00B52807">
      <w:pPr>
        <w:autoSpaceDE w:val="0"/>
        <w:autoSpaceDN w:val="0"/>
        <w:adjustRightInd w:val="0"/>
        <w:jc w:val="right"/>
        <w:rPr>
          <w:rFonts w:asciiTheme="minorHAnsi" w:hAnsiTheme="minorHAnsi" w:cstheme="minorHAnsi"/>
          <w:sz w:val="22"/>
          <w:szCs w:val="22"/>
        </w:rPr>
      </w:pPr>
      <w:r w:rsidRPr="001837AE">
        <w:rPr>
          <w:rFonts w:asciiTheme="minorHAnsi" w:hAnsiTheme="minorHAnsi" w:cstheme="minorHAnsi"/>
          <w:b/>
          <w:bCs/>
          <w:sz w:val="22"/>
          <w:szCs w:val="22"/>
        </w:rPr>
        <w:t xml:space="preserve">                                                                                                                                </w:t>
      </w:r>
      <w:r w:rsidRPr="001837AE">
        <w:rPr>
          <w:rFonts w:asciiTheme="minorHAnsi" w:hAnsiTheme="minorHAnsi" w:cstheme="minorHAnsi"/>
          <w:sz w:val="22"/>
          <w:szCs w:val="22"/>
        </w:rPr>
        <w:t>Date: _____________</w:t>
      </w:r>
    </w:p>
    <w:p w14:paraId="5D0E9C76"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To,</w:t>
      </w:r>
    </w:p>
    <w:p w14:paraId="14954771"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The Officer-in-charge</w:t>
      </w:r>
    </w:p>
    <w:p w14:paraId="3DE27518"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R&amp;D Office</w:t>
      </w:r>
    </w:p>
    <w:p w14:paraId="33B2F8A7"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IIT Kanpur-208016</w:t>
      </w:r>
    </w:p>
    <w:p w14:paraId="73F9FDD3" w14:textId="77777777" w:rsidR="00B52807" w:rsidRPr="001837AE" w:rsidRDefault="00B52807" w:rsidP="00B52807">
      <w:pPr>
        <w:autoSpaceDE w:val="0"/>
        <w:autoSpaceDN w:val="0"/>
        <w:adjustRightInd w:val="0"/>
        <w:rPr>
          <w:rFonts w:asciiTheme="minorHAnsi" w:hAnsiTheme="minorHAnsi" w:cstheme="minorHAnsi"/>
          <w:sz w:val="22"/>
          <w:szCs w:val="22"/>
        </w:rPr>
      </w:pPr>
    </w:p>
    <w:p w14:paraId="588B7BB7"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Sub: Acceptance of Terms &amp; Conditions of Tender.</w:t>
      </w:r>
    </w:p>
    <w:p w14:paraId="7A160341" w14:textId="77777777" w:rsidR="00B52807" w:rsidRPr="001837AE" w:rsidRDefault="00B52807" w:rsidP="00B52807">
      <w:pPr>
        <w:autoSpaceDE w:val="0"/>
        <w:autoSpaceDN w:val="0"/>
        <w:adjustRightInd w:val="0"/>
        <w:rPr>
          <w:rFonts w:asciiTheme="minorHAnsi" w:hAnsiTheme="minorHAnsi" w:cstheme="minorHAnsi"/>
          <w:sz w:val="22"/>
          <w:szCs w:val="22"/>
        </w:rPr>
      </w:pPr>
    </w:p>
    <w:p w14:paraId="3987C468" w14:textId="77777777" w:rsidR="00B52807" w:rsidRPr="001837AE" w:rsidRDefault="00B52807" w:rsidP="00B52807">
      <w:pPr>
        <w:autoSpaceDE w:val="0"/>
        <w:autoSpaceDN w:val="0"/>
        <w:adjustRightInd w:val="0"/>
        <w:jc w:val="center"/>
        <w:rPr>
          <w:rFonts w:asciiTheme="minorHAnsi" w:hAnsiTheme="minorHAnsi" w:cstheme="minorHAnsi"/>
          <w:sz w:val="22"/>
          <w:szCs w:val="22"/>
        </w:rPr>
      </w:pPr>
      <w:r w:rsidRPr="001837AE">
        <w:rPr>
          <w:rFonts w:asciiTheme="minorHAnsi" w:hAnsiTheme="minorHAnsi" w:cstheme="minorHAnsi"/>
          <w:sz w:val="22"/>
          <w:szCs w:val="22"/>
        </w:rPr>
        <w:t>Tender Reference No: ________________________</w:t>
      </w:r>
    </w:p>
    <w:p w14:paraId="2886A3EC" w14:textId="77777777" w:rsidR="00B52807" w:rsidRPr="001837AE" w:rsidRDefault="00B52807" w:rsidP="00B52807">
      <w:pPr>
        <w:autoSpaceDE w:val="0"/>
        <w:autoSpaceDN w:val="0"/>
        <w:adjustRightInd w:val="0"/>
        <w:rPr>
          <w:rFonts w:asciiTheme="minorHAnsi" w:hAnsiTheme="minorHAnsi" w:cstheme="minorHAnsi"/>
          <w:sz w:val="22"/>
          <w:szCs w:val="22"/>
        </w:rPr>
      </w:pPr>
    </w:p>
    <w:p w14:paraId="504B5BEA" w14:textId="77777777" w:rsidR="00B52807" w:rsidRPr="001837AE" w:rsidRDefault="00B52807" w:rsidP="00B52807">
      <w:pPr>
        <w:autoSpaceDE w:val="0"/>
        <w:autoSpaceDN w:val="0"/>
        <w:adjustRightInd w:val="0"/>
        <w:spacing w:line="276" w:lineRule="auto"/>
        <w:ind w:right="4"/>
        <w:rPr>
          <w:rFonts w:asciiTheme="minorHAnsi" w:hAnsiTheme="minorHAnsi" w:cstheme="minorHAnsi"/>
          <w:sz w:val="22"/>
          <w:szCs w:val="22"/>
        </w:rPr>
      </w:pPr>
      <w:r w:rsidRPr="001837AE">
        <w:rPr>
          <w:rFonts w:asciiTheme="minorHAnsi" w:hAnsiTheme="minorHAnsi" w:cstheme="minorHAnsi"/>
          <w:sz w:val="22"/>
          <w:szCs w:val="22"/>
        </w:rPr>
        <w:t>Name of Tender / Work: - _______________________________________________________________</w:t>
      </w:r>
    </w:p>
    <w:p w14:paraId="76120F46" w14:textId="77777777" w:rsidR="00B52807" w:rsidRPr="001837AE" w:rsidRDefault="00B52807" w:rsidP="00B52807">
      <w:pPr>
        <w:autoSpaceDE w:val="0"/>
        <w:autoSpaceDN w:val="0"/>
        <w:adjustRightInd w:val="0"/>
        <w:spacing w:line="276" w:lineRule="auto"/>
        <w:ind w:right="4"/>
        <w:rPr>
          <w:rFonts w:asciiTheme="minorHAnsi" w:hAnsiTheme="minorHAnsi" w:cstheme="minorHAnsi"/>
          <w:sz w:val="22"/>
          <w:szCs w:val="22"/>
        </w:rPr>
      </w:pPr>
    </w:p>
    <w:p w14:paraId="2DE0E685" w14:textId="77777777" w:rsidR="00B52807" w:rsidRPr="001837AE" w:rsidRDefault="00B52807" w:rsidP="00B52807">
      <w:pPr>
        <w:autoSpaceDE w:val="0"/>
        <w:autoSpaceDN w:val="0"/>
        <w:adjustRightInd w:val="0"/>
        <w:spacing w:after="120" w:line="276" w:lineRule="auto"/>
        <w:ind w:right="4"/>
        <w:rPr>
          <w:rFonts w:asciiTheme="minorHAnsi" w:hAnsiTheme="minorHAnsi" w:cstheme="minorHAnsi"/>
          <w:sz w:val="22"/>
          <w:szCs w:val="22"/>
        </w:rPr>
      </w:pPr>
      <w:r w:rsidRPr="001837AE">
        <w:rPr>
          <w:rFonts w:asciiTheme="minorHAnsi" w:hAnsiTheme="minorHAnsi" w:cstheme="minorHAnsi"/>
          <w:sz w:val="22"/>
          <w:szCs w:val="22"/>
        </w:rPr>
        <w:t>Dear Sir,</w:t>
      </w:r>
    </w:p>
    <w:p w14:paraId="27F839FC" w14:textId="445579E8" w:rsidR="00B52807" w:rsidRPr="001837AE" w:rsidRDefault="00B52807" w:rsidP="00B52807">
      <w:pPr>
        <w:autoSpaceDE w:val="0"/>
        <w:autoSpaceDN w:val="0"/>
        <w:adjustRightInd w:val="0"/>
        <w:spacing w:after="120" w:line="276" w:lineRule="auto"/>
        <w:rPr>
          <w:rFonts w:asciiTheme="minorHAnsi" w:hAnsiTheme="minorHAnsi" w:cstheme="minorHAnsi"/>
          <w:sz w:val="22"/>
          <w:szCs w:val="22"/>
        </w:rPr>
      </w:pPr>
      <w:r w:rsidRPr="001837AE">
        <w:rPr>
          <w:rFonts w:asciiTheme="minorHAnsi" w:hAnsiTheme="minorHAnsi" w:cstheme="minorHAnsi"/>
          <w:sz w:val="22"/>
          <w:szCs w:val="22"/>
        </w:rPr>
        <w:t xml:space="preserve">1.  I/ We have downloaded / obtained the tender document(s) for the above mentioned ‘Tender/Work’ from the web site(s) namely: _______________________________________________________________________as per your advertisement, given in the </w:t>
      </w:r>
      <w:r w:rsidR="00EF3943" w:rsidRPr="001837AE">
        <w:rPr>
          <w:rFonts w:asciiTheme="minorHAnsi" w:hAnsiTheme="minorHAnsi" w:cstheme="minorHAnsi"/>
          <w:sz w:val="22"/>
          <w:szCs w:val="22"/>
        </w:rPr>
        <w:t>above-mentioned</w:t>
      </w:r>
      <w:r w:rsidRPr="001837AE">
        <w:rPr>
          <w:rFonts w:asciiTheme="minorHAnsi" w:hAnsiTheme="minorHAnsi" w:cstheme="minorHAnsi"/>
          <w:sz w:val="22"/>
          <w:szCs w:val="22"/>
        </w:rPr>
        <w:t xml:space="preserve"> website(s).  </w:t>
      </w:r>
    </w:p>
    <w:p w14:paraId="78D53ED4" w14:textId="77777777" w:rsidR="00B52807" w:rsidRPr="001837AE" w:rsidRDefault="00B52807" w:rsidP="00B52807">
      <w:pPr>
        <w:autoSpaceDE w:val="0"/>
        <w:autoSpaceDN w:val="0"/>
        <w:adjustRightInd w:val="0"/>
        <w:spacing w:after="120" w:line="276" w:lineRule="auto"/>
        <w:jc w:val="both"/>
        <w:rPr>
          <w:rFonts w:asciiTheme="minorHAnsi" w:hAnsiTheme="minorHAnsi" w:cstheme="minorHAnsi"/>
          <w:sz w:val="22"/>
          <w:szCs w:val="22"/>
        </w:rPr>
      </w:pPr>
      <w:r w:rsidRPr="001837AE">
        <w:rPr>
          <w:rFonts w:asciiTheme="minorHAnsi" w:hAnsiTheme="minorHAnsi" w:cstheme="minorHAnsi"/>
          <w:sz w:val="22"/>
          <w:szCs w:val="22"/>
        </w:rPr>
        <w:t>2. I / We hereby certify that I / we have read the entire terms and conditions of the tender documents from Page No. _______ to ______ (including all documents like annexure(s), schedule(s), etc .,), which form part of the contract agreement and I / we shall abide hereby by the terms / conditions / clauses contained therein.</w:t>
      </w:r>
    </w:p>
    <w:p w14:paraId="27D83364" w14:textId="77777777" w:rsidR="00B52807" w:rsidRPr="001837AE" w:rsidRDefault="00B52807" w:rsidP="00B52807">
      <w:pPr>
        <w:autoSpaceDE w:val="0"/>
        <w:autoSpaceDN w:val="0"/>
        <w:adjustRightInd w:val="0"/>
        <w:spacing w:after="120" w:line="276" w:lineRule="auto"/>
        <w:jc w:val="both"/>
        <w:rPr>
          <w:rFonts w:asciiTheme="minorHAnsi" w:hAnsiTheme="minorHAnsi" w:cstheme="minorHAnsi"/>
          <w:sz w:val="22"/>
          <w:szCs w:val="22"/>
        </w:rPr>
      </w:pPr>
      <w:r w:rsidRPr="001837AE">
        <w:rPr>
          <w:rFonts w:asciiTheme="minorHAnsi" w:hAnsiTheme="minorHAnsi" w:cstheme="minorHAnsi"/>
          <w:sz w:val="22"/>
          <w:szCs w:val="22"/>
        </w:rPr>
        <w:t xml:space="preserve">3. The corrigendum(s) issued from time to time by your department/ organisation too have also been taken into consideration, while submitting this acceptance letter.  </w:t>
      </w:r>
    </w:p>
    <w:p w14:paraId="2C385E38" w14:textId="170EC93F" w:rsidR="00B52807" w:rsidRPr="001837AE" w:rsidRDefault="00B52807" w:rsidP="00B52807">
      <w:pPr>
        <w:autoSpaceDE w:val="0"/>
        <w:autoSpaceDN w:val="0"/>
        <w:adjustRightInd w:val="0"/>
        <w:spacing w:after="120" w:line="276" w:lineRule="auto"/>
        <w:jc w:val="both"/>
        <w:rPr>
          <w:rFonts w:asciiTheme="minorHAnsi" w:hAnsiTheme="minorHAnsi" w:cstheme="minorHAnsi"/>
          <w:sz w:val="22"/>
          <w:szCs w:val="22"/>
        </w:rPr>
      </w:pPr>
      <w:r w:rsidRPr="001837AE">
        <w:rPr>
          <w:rFonts w:asciiTheme="minorHAnsi" w:hAnsiTheme="minorHAnsi" w:cstheme="minorHAnsi"/>
          <w:sz w:val="22"/>
          <w:szCs w:val="22"/>
        </w:rPr>
        <w:t xml:space="preserve">4. I / We hereby unconditionally accept the tender conditions of </w:t>
      </w:r>
      <w:r w:rsidR="00EF3943" w:rsidRPr="001837AE">
        <w:rPr>
          <w:rFonts w:asciiTheme="minorHAnsi" w:hAnsiTheme="minorHAnsi" w:cstheme="minorHAnsi"/>
          <w:sz w:val="22"/>
          <w:szCs w:val="22"/>
        </w:rPr>
        <w:t>above-mentioned</w:t>
      </w:r>
      <w:r w:rsidRPr="001837AE">
        <w:rPr>
          <w:rFonts w:asciiTheme="minorHAnsi" w:hAnsiTheme="minorHAnsi" w:cstheme="minorHAnsi"/>
          <w:sz w:val="22"/>
          <w:szCs w:val="22"/>
        </w:rPr>
        <w:t xml:space="preserve"> tender document(s) / corrigendum(s) in its totality / entirety.</w:t>
      </w:r>
      <w:r w:rsidRPr="001837AE">
        <w:rPr>
          <w:rFonts w:asciiTheme="minorHAnsi" w:hAnsiTheme="minorHAnsi" w:cstheme="minorHAnsi"/>
          <w:sz w:val="22"/>
          <w:szCs w:val="22"/>
        </w:rPr>
        <w:tab/>
      </w:r>
    </w:p>
    <w:p w14:paraId="09834A7C" w14:textId="77777777" w:rsidR="00B52807" w:rsidRPr="001837AE" w:rsidRDefault="00B52807" w:rsidP="00B52807">
      <w:pPr>
        <w:autoSpaceDE w:val="0"/>
        <w:autoSpaceDN w:val="0"/>
        <w:adjustRightInd w:val="0"/>
        <w:spacing w:after="120" w:line="276" w:lineRule="auto"/>
        <w:jc w:val="both"/>
        <w:rPr>
          <w:rFonts w:asciiTheme="minorHAnsi" w:hAnsiTheme="minorHAnsi" w:cstheme="minorHAnsi"/>
          <w:sz w:val="22"/>
          <w:szCs w:val="22"/>
        </w:rPr>
      </w:pPr>
      <w:r w:rsidRPr="001837AE">
        <w:rPr>
          <w:rFonts w:asciiTheme="minorHAnsi" w:hAnsiTheme="minorHAnsi" w:cstheme="minorHAnsi"/>
          <w:sz w:val="22"/>
          <w:szCs w:val="22"/>
        </w:rPr>
        <w:t>5. I / We do hereby declare that our Firm has not been blacklisted/ debarred/ terminated/ banned by any Govt. Department/Public sector undertaking.</w:t>
      </w:r>
    </w:p>
    <w:p w14:paraId="0CCD3D1C" w14:textId="77777777" w:rsidR="00B52807" w:rsidRPr="001837AE" w:rsidRDefault="00B52807" w:rsidP="00B52807">
      <w:pPr>
        <w:autoSpaceDE w:val="0"/>
        <w:autoSpaceDN w:val="0"/>
        <w:adjustRightInd w:val="0"/>
        <w:spacing w:after="120" w:line="276" w:lineRule="auto"/>
        <w:jc w:val="both"/>
        <w:rPr>
          <w:rFonts w:asciiTheme="minorHAnsi" w:hAnsiTheme="minorHAnsi" w:cstheme="minorHAnsi"/>
          <w:sz w:val="22"/>
          <w:szCs w:val="22"/>
        </w:rPr>
      </w:pPr>
      <w:r w:rsidRPr="001837AE">
        <w:rPr>
          <w:rFonts w:asciiTheme="minorHAnsi" w:hAnsiTheme="minorHAnsi" w:cstheme="minorHAnsi"/>
          <w:sz w:val="22"/>
          <w:szCs w:val="22"/>
        </w:rPr>
        <w:t xml:space="preserve">6. I / We certify that all information furnished by our Firm is true &amp; correct and in the event that the information is found to be incorrect/untrue or found violated, then your department/ organisation shall without giving any notice or reason therefore or summarily reject the bid or terminate the contract, without prejudice to any other rights or remedy including the forfeiture of the full said earnest money deposit absolutely. </w:t>
      </w:r>
    </w:p>
    <w:p w14:paraId="38AE0848" w14:textId="77777777" w:rsidR="00B52807" w:rsidRPr="001837AE" w:rsidRDefault="00B52807" w:rsidP="00B52807">
      <w:pPr>
        <w:autoSpaceDE w:val="0"/>
        <w:autoSpaceDN w:val="0"/>
        <w:adjustRightInd w:val="0"/>
        <w:jc w:val="both"/>
        <w:rPr>
          <w:rFonts w:asciiTheme="minorHAnsi" w:hAnsiTheme="minorHAnsi" w:cstheme="minorHAnsi"/>
          <w:b/>
          <w:bCs/>
          <w:sz w:val="22"/>
          <w:szCs w:val="22"/>
        </w:rPr>
      </w:pPr>
    </w:p>
    <w:p w14:paraId="078072F9" w14:textId="77777777" w:rsidR="00B52807" w:rsidRPr="001837AE" w:rsidRDefault="00B52807" w:rsidP="00B52807">
      <w:pPr>
        <w:autoSpaceDE w:val="0"/>
        <w:autoSpaceDN w:val="0"/>
        <w:adjustRightInd w:val="0"/>
        <w:jc w:val="right"/>
        <w:rPr>
          <w:rFonts w:asciiTheme="minorHAnsi" w:hAnsiTheme="minorHAnsi" w:cstheme="minorHAnsi"/>
          <w:b/>
          <w:bCs/>
          <w:sz w:val="22"/>
          <w:szCs w:val="22"/>
        </w:rPr>
      </w:pPr>
    </w:p>
    <w:p w14:paraId="65C77280" w14:textId="77777777" w:rsidR="00B52807" w:rsidRPr="001837AE" w:rsidRDefault="00B52807" w:rsidP="00B52807">
      <w:pPr>
        <w:autoSpaceDE w:val="0"/>
        <w:autoSpaceDN w:val="0"/>
        <w:adjustRightInd w:val="0"/>
        <w:jc w:val="right"/>
        <w:rPr>
          <w:rFonts w:asciiTheme="minorHAnsi" w:hAnsiTheme="minorHAnsi" w:cstheme="minorHAnsi"/>
          <w:b/>
          <w:bCs/>
          <w:sz w:val="22"/>
          <w:szCs w:val="22"/>
        </w:rPr>
      </w:pPr>
      <w:r w:rsidRPr="001837AE">
        <w:rPr>
          <w:rFonts w:asciiTheme="minorHAnsi" w:hAnsiTheme="minorHAnsi" w:cstheme="minorHAnsi"/>
          <w:b/>
          <w:bCs/>
          <w:sz w:val="22"/>
          <w:szCs w:val="22"/>
        </w:rPr>
        <w:t>Yours Faithfully,</w:t>
      </w:r>
    </w:p>
    <w:p w14:paraId="2F80939C" w14:textId="77777777" w:rsidR="00B52807" w:rsidRPr="001837AE" w:rsidRDefault="00B52807" w:rsidP="00B52807">
      <w:pPr>
        <w:autoSpaceDE w:val="0"/>
        <w:autoSpaceDN w:val="0"/>
        <w:adjustRightInd w:val="0"/>
        <w:jc w:val="right"/>
        <w:rPr>
          <w:rFonts w:asciiTheme="minorHAnsi" w:hAnsiTheme="minorHAnsi" w:cstheme="minorHAnsi"/>
          <w:b/>
          <w:bCs/>
          <w:sz w:val="22"/>
          <w:szCs w:val="22"/>
        </w:rPr>
      </w:pPr>
      <w:r w:rsidRPr="001837AE">
        <w:rPr>
          <w:rFonts w:asciiTheme="minorHAnsi" w:hAnsiTheme="minorHAnsi" w:cstheme="minorHAnsi"/>
          <w:b/>
          <w:bCs/>
          <w:sz w:val="22"/>
          <w:szCs w:val="22"/>
        </w:rPr>
        <w:t>(Signature of the Bidder, with Official Seal)</w:t>
      </w:r>
    </w:p>
    <w:p w14:paraId="72AB8BDB" w14:textId="77777777" w:rsidR="00B52807" w:rsidRPr="001837AE" w:rsidRDefault="00B52807" w:rsidP="00B52807">
      <w:pPr>
        <w:spacing w:after="160" w:line="259" w:lineRule="auto"/>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br w:type="page"/>
      </w:r>
    </w:p>
    <w:p w14:paraId="3A2135A3" w14:textId="3293D69F" w:rsidR="00B52807" w:rsidRPr="001837AE" w:rsidRDefault="00B52807" w:rsidP="00B52807">
      <w:pPr>
        <w:autoSpaceDE w:val="0"/>
        <w:autoSpaceDN w:val="0"/>
        <w:adjustRightInd w:val="0"/>
        <w:jc w:val="right"/>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lastRenderedPageBreak/>
        <w:t>Appendix -</w:t>
      </w:r>
      <w:r w:rsidR="005D51EC">
        <w:rPr>
          <w:rFonts w:asciiTheme="minorHAnsi" w:hAnsiTheme="minorHAnsi" w:cstheme="minorHAnsi"/>
          <w:b/>
          <w:bCs/>
          <w:sz w:val="22"/>
          <w:szCs w:val="22"/>
          <w:u w:val="single"/>
        </w:rPr>
        <w:t>2</w:t>
      </w:r>
    </w:p>
    <w:p w14:paraId="27138968" w14:textId="77777777" w:rsidR="00B52807" w:rsidRPr="001837AE" w:rsidRDefault="00B52807" w:rsidP="00B52807">
      <w:pPr>
        <w:spacing w:line="259" w:lineRule="auto"/>
        <w:jc w:val="center"/>
        <w:rPr>
          <w:rFonts w:asciiTheme="minorHAnsi" w:hAnsiTheme="minorHAnsi" w:cstheme="minorHAnsi"/>
          <w:b/>
          <w:bCs/>
          <w:sz w:val="22"/>
          <w:szCs w:val="22"/>
          <w:u w:val="single"/>
        </w:rPr>
      </w:pPr>
      <w:bookmarkStart w:id="0" w:name="_Hlk47686798"/>
      <w:bookmarkStart w:id="1" w:name="_Hlk48913956"/>
      <w:r w:rsidRPr="001837AE">
        <w:rPr>
          <w:rFonts w:asciiTheme="minorHAnsi" w:hAnsiTheme="minorHAnsi" w:cstheme="minorHAnsi"/>
          <w:b/>
          <w:bCs/>
          <w:sz w:val="22"/>
          <w:szCs w:val="22"/>
          <w:u w:val="single"/>
        </w:rPr>
        <w:t>Certificate for Tender</w:t>
      </w:r>
      <w:bookmarkEnd w:id="0"/>
    </w:p>
    <w:p w14:paraId="338B106E" w14:textId="77777777" w:rsidR="00B52807" w:rsidRPr="001837AE" w:rsidRDefault="00B52807" w:rsidP="00B52807">
      <w:pPr>
        <w:autoSpaceDE w:val="0"/>
        <w:autoSpaceDN w:val="0"/>
        <w:adjustRightInd w:val="0"/>
        <w:jc w:val="center"/>
        <w:rPr>
          <w:rFonts w:asciiTheme="minorHAnsi" w:hAnsiTheme="minorHAnsi" w:cstheme="minorHAnsi"/>
          <w:b/>
          <w:bCs/>
          <w:sz w:val="22"/>
          <w:szCs w:val="22"/>
        </w:rPr>
      </w:pPr>
      <w:r w:rsidRPr="001837AE">
        <w:rPr>
          <w:rFonts w:asciiTheme="minorHAnsi" w:hAnsiTheme="minorHAnsi" w:cstheme="minorHAnsi"/>
          <w:b/>
          <w:bCs/>
          <w:sz w:val="22"/>
          <w:szCs w:val="22"/>
        </w:rPr>
        <w:t>(To be given on Company Letter Head)</w:t>
      </w:r>
    </w:p>
    <w:p w14:paraId="790227E5" w14:textId="77777777" w:rsidR="00B52807" w:rsidRPr="001837AE" w:rsidRDefault="00B52807" w:rsidP="00B52807">
      <w:pPr>
        <w:autoSpaceDE w:val="0"/>
        <w:autoSpaceDN w:val="0"/>
        <w:adjustRightInd w:val="0"/>
        <w:jc w:val="center"/>
        <w:rPr>
          <w:rFonts w:asciiTheme="minorHAnsi" w:hAnsiTheme="minorHAnsi" w:cstheme="minorHAnsi"/>
          <w:b/>
          <w:bCs/>
          <w:sz w:val="22"/>
          <w:szCs w:val="22"/>
          <w:u w:val="single"/>
        </w:rPr>
      </w:pPr>
    </w:p>
    <w:p w14:paraId="62C17786" w14:textId="77777777" w:rsidR="00B52807" w:rsidRPr="001837AE" w:rsidRDefault="00B52807" w:rsidP="00B52807">
      <w:pPr>
        <w:autoSpaceDE w:val="0"/>
        <w:autoSpaceDN w:val="0"/>
        <w:adjustRightInd w:val="0"/>
        <w:jc w:val="right"/>
        <w:rPr>
          <w:rFonts w:asciiTheme="minorHAnsi" w:hAnsiTheme="minorHAnsi" w:cstheme="minorHAnsi"/>
          <w:sz w:val="22"/>
          <w:szCs w:val="22"/>
        </w:rPr>
      </w:pPr>
      <w:r w:rsidRPr="001837AE">
        <w:rPr>
          <w:rFonts w:asciiTheme="minorHAnsi" w:hAnsiTheme="minorHAnsi" w:cstheme="minorHAnsi"/>
          <w:b/>
          <w:bCs/>
          <w:sz w:val="22"/>
          <w:szCs w:val="22"/>
        </w:rPr>
        <w:t xml:space="preserve">                                                                                                                                </w:t>
      </w:r>
      <w:r w:rsidRPr="001837AE">
        <w:rPr>
          <w:rFonts w:asciiTheme="minorHAnsi" w:hAnsiTheme="minorHAnsi" w:cstheme="minorHAnsi"/>
          <w:sz w:val="22"/>
          <w:szCs w:val="22"/>
        </w:rPr>
        <w:t>Date: _____________</w:t>
      </w:r>
    </w:p>
    <w:p w14:paraId="331328EC"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To,</w:t>
      </w:r>
    </w:p>
    <w:p w14:paraId="0115A607"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The Officer-in-charge</w:t>
      </w:r>
    </w:p>
    <w:p w14:paraId="368F082D"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R&amp;D Office</w:t>
      </w:r>
    </w:p>
    <w:p w14:paraId="28397194"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IIT Kanpur-208016</w:t>
      </w:r>
    </w:p>
    <w:p w14:paraId="3EC707CB" w14:textId="77777777" w:rsidR="00B52807" w:rsidRPr="001837AE" w:rsidRDefault="00B52807" w:rsidP="00B52807">
      <w:pPr>
        <w:autoSpaceDE w:val="0"/>
        <w:autoSpaceDN w:val="0"/>
        <w:adjustRightInd w:val="0"/>
        <w:rPr>
          <w:rFonts w:asciiTheme="minorHAnsi" w:hAnsiTheme="minorHAnsi" w:cstheme="minorHAnsi"/>
          <w:sz w:val="22"/>
          <w:szCs w:val="22"/>
        </w:rPr>
      </w:pPr>
    </w:p>
    <w:p w14:paraId="7482C618"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Sub: Certificate of compliance as per Rule 144 (xi) GFR’s 2017</w:t>
      </w:r>
    </w:p>
    <w:p w14:paraId="57F66E45" w14:textId="77777777" w:rsidR="00B52807" w:rsidRPr="001837AE" w:rsidRDefault="00B52807" w:rsidP="00B52807">
      <w:pPr>
        <w:autoSpaceDE w:val="0"/>
        <w:autoSpaceDN w:val="0"/>
        <w:adjustRightInd w:val="0"/>
        <w:rPr>
          <w:rFonts w:asciiTheme="minorHAnsi" w:hAnsiTheme="minorHAnsi" w:cstheme="minorHAnsi"/>
          <w:sz w:val="22"/>
          <w:szCs w:val="22"/>
        </w:rPr>
      </w:pPr>
    </w:p>
    <w:p w14:paraId="23F1281B"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Tender Reference No: ________________________</w:t>
      </w:r>
    </w:p>
    <w:p w14:paraId="759C61E2" w14:textId="77777777" w:rsidR="00B52807" w:rsidRPr="001837AE" w:rsidRDefault="00B52807" w:rsidP="00B52807">
      <w:pPr>
        <w:autoSpaceDE w:val="0"/>
        <w:autoSpaceDN w:val="0"/>
        <w:adjustRightInd w:val="0"/>
        <w:rPr>
          <w:rFonts w:asciiTheme="minorHAnsi" w:hAnsiTheme="minorHAnsi" w:cstheme="minorHAnsi"/>
          <w:sz w:val="22"/>
          <w:szCs w:val="22"/>
        </w:rPr>
      </w:pPr>
    </w:p>
    <w:p w14:paraId="0B63FF49" w14:textId="77777777" w:rsidR="00B52807" w:rsidRPr="001837AE" w:rsidRDefault="00B52807" w:rsidP="00B52807">
      <w:pPr>
        <w:autoSpaceDE w:val="0"/>
        <w:autoSpaceDN w:val="0"/>
        <w:adjustRightInd w:val="0"/>
        <w:spacing w:line="276" w:lineRule="auto"/>
        <w:ind w:right="4"/>
        <w:rPr>
          <w:rFonts w:asciiTheme="minorHAnsi" w:hAnsiTheme="minorHAnsi" w:cstheme="minorHAnsi"/>
          <w:sz w:val="22"/>
          <w:szCs w:val="22"/>
        </w:rPr>
      </w:pPr>
      <w:r w:rsidRPr="001837AE">
        <w:rPr>
          <w:rFonts w:asciiTheme="minorHAnsi" w:hAnsiTheme="minorHAnsi" w:cstheme="minorHAnsi"/>
          <w:sz w:val="22"/>
          <w:szCs w:val="22"/>
        </w:rPr>
        <w:t>Name of Tender / Work: - _______________________________________________________________</w:t>
      </w:r>
    </w:p>
    <w:p w14:paraId="16454174" w14:textId="77777777" w:rsidR="00B52807" w:rsidRPr="001837AE" w:rsidRDefault="00B52807" w:rsidP="00B52807">
      <w:pPr>
        <w:spacing w:line="276" w:lineRule="auto"/>
        <w:rPr>
          <w:rFonts w:asciiTheme="minorHAnsi" w:hAnsiTheme="minorHAnsi" w:cstheme="minorHAnsi"/>
          <w:b/>
          <w:bCs/>
          <w:sz w:val="28"/>
          <w:szCs w:val="28"/>
        </w:rPr>
      </w:pPr>
    </w:p>
    <w:p w14:paraId="79ECBFE0" w14:textId="62C27944" w:rsidR="00B52807" w:rsidRPr="001837AE" w:rsidRDefault="00B52807" w:rsidP="00B52807">
      <w:pPr>
        <w:spacing w:line="276" w:lineRule="auto"/>
        <w:jc w:val="both"/>
        <w:rPr>
          <w:rFonts w:asciiTheme="minorHAnsi" w:hAnsiTheme="minorHAnsi" w:cstheme="minorHAnsi"/>
          <w:sz w:val="22"/>
          <w:szCs w:val="22"/>
        </w:rPr>
      </w:pPr>
      <w:r w:rsidRPr="001837AE">
        <w:rPr>
          <w:rFonts w:asciiTheme="minorHAnsi" w:hAnsiTheme="minorHAnsi" w:cstheme="minorHAnsi"/>
          <w:sz w:val="22"/>
          <w:szCs w:val="22"/>
        </w:rPr>
        <w:t xml:space="preserve">1."I have read the clause regarding restrictions on procurement from a bidder of a country which shares a land border with India; I certify that this bidder is not from </w:t>
      </w:r>
      <w:r w:rsidR="00EF3943" w:rsidRPr="001837AE">
        <w:rPr>
          <w:rFonts w:asciiTheme="minorHAnsi" w:hAnsiTheme="minorHAnsi" w:cstheme="minorHAnsi"/>
          <w:sz w:val="22"/>
          <w:szCs w:val="22"/>
        </w:rPr>
        <w:t>such a</w:t>
      </w:r>
      <w:r w:rsidRPr="001837AE">
        <w:rPr>
          <w:rFonts w:asciiTheme="minorHAnsi" w:hAnsiTheme="minorHAnsi" w:cstheme="minorHAnsi"/>
          <w:sz w:val="22"/>
          <w:szCs w:val="22"/>
        </w:rPr>
        <w:t xml:space="preserve"> </w:t>
      </w:r>
      <w:r w:rsidR="00EF3943" w:rsidRPr="001837AE">
        <w:rPr>
          <w:rFonts w:asciiTheme="minorHAnsi" w:hAnsiTheme="minorHAnsi" w:cstheme="minorHAnsi"/>
          <w:sz w:val="22"/>
          <w:szCs w:val="22"/>
        </w:rPr>
        <w:t>country or</w:t>
      </w:r>
      <w:r w:rsidRPr="001837AE">
        <w:rPr>
          <w:rFonts w:asciiTheme="minorHAnsi" w:hAnsiTheme="minorHAnsi" w:cstheme="minorHAnsi"/>
          <w:sz w:val="22"/>
          <w:szCs w:val="22"/>
        </w:rPr>
        <w:t xml:space="preserve">, if from such a </w:t>
      </w:r>
      <w:r w:rsidR="00EF3943" w:rsidRPr="001837AE">
        <w:rPr>
          <w:rFonts w:asciiTheme="minorHAnsi" w:hAnsiTheme="minorHAnsi" w:cstheme="minorHAnsi"/>
          <w:sz w:val="22"/>
          <w:szCs w:val="22"/>
        </w:rPr>
        <w:t>country, has</w:t>
      </w:r>
      <w:r w:rsidRPr="001837AE">
        <w:rPr>
          <w:rFonts w:asciiTheme="minorHAnsi" w:hAnsiTheme="minorHAnsi" w:cstheme="minorHAnsi"/>
          <w:sz w:val="22"/>
          <w:szCs w:val="22"/>
        </w:rPr>
        <w:t xml:space="preserve"> been </w:t>
      </w:r>
      <w:r w:rsidR="00EF3943" w:rsidRPr="001837AE">
        <w:rPr>
          <w:rFonts w:asciiTheme="minorHAnsi" w:hAnsiTheme="minorHAnsi" w:cstheme="minorHAnsi"/>
          <w:sz w:val="22"/>
          <w:szCs w:val="22"/>
        </w:rPr>
        <w:t>registered with</w:t>
      </w:r>
      <w:r w:rsidRPr="001837AE">
        <w:rPr>
          <w:rFonts w:asciiTheme="minorHAnsi" w:hAnsiTheme="minorHAnsi" w:cstheme="minorHAnsi"/>
          <w:sz w:val="22"/>
          <w:szCs w:val="22"/>
        </w:rPr>
        <w:t xml:space="preserve"> the Competent Authority. I hereby certify that this bidder fulfils all requirements in this regard and is eligible to be considered. [Where applicable, evidence of valid registration by the Competent Authority shall be attached.]"</w:t>
      </w:r>
    </w:p>
    <w:p w14:paraId="0A89F22F" w14:textId="77777777" w:rsidR="00B52807" w:rsidRPr="001837AE" w:rsidRDefault="00B52807" w:rsidP="00B52807">
      <w:pPr>
        <w:spacing w:line="276" w:lineRule="auto"/>
        <w:jc w:val="both"/>
        <w:rPr>
          <w:rFonts w:asciiTheme="minorHAnsi" w:hAnsiTheme="minorHAnsi" w:cstheme="minorHAnsi"/>
          <w:sz w:val="22"/>
          <w:szCs w:val="22"/>
        </w:rPr>
      </w:pPr>
    </w:p>
    <w:p w14:paraId="691CA7A6" w14:textId="77777777" w:rsidR="00B52807" w:rsidRPr="001837AE" w:rsidRDefault="00B52807" w:rsidP="00B52807">
      <w:pPr>
        <w:spacing w:line="276" w:lineRule="auto"/>
        <w:jc w:val="both"/>
        <w:rPr>
          <w:rFonts w:asciiTheme="minorHAnsi" w:hAnsiTheme="minorHAnsi" w:cstheme="minorHAnsi"/>
          <w:sz w:val="22"/>
          <w:szCs w:val="22"/>
        </w:rPr>
      </w:pPr>
      <w:r w:rsidRPr="001837AE">
        <w:rPr>
          <w:rFonts w:asciiTheme="minorHAnsi" w:hAnsiTheme="minorHAnsi" w:cstheme="minorHAnsi"/>
          <w:sz w:val="22"/>
          <w:szCs w:val="22"/>
        </w:rPr>
        <w:t>2. "I have read the clause regarding restrictions on procurement  from a bidder of a country which shares a land border with India and on sub-contracting to contractors from such countries; I certify that this bidder is not  from  such  a country or, if from such a country, has been registered with the Competent Authority and will not sub-contract any work to a contractor from such countries unless such contractor is registered with the Competent Authority. I hereby certify that this bidder fulfills all the requirements in this regard and is eligible to be considered. [Where applicable, evidence of valid registration by the Competent Authority shall be attached.]"</w:t>
      </w:r>
    </w:p>
    <w:p w14:paraId="0B587C73" w14:textId="77777777" w:rsidR="00B52807" w:rsidRPr="001837AE" w:rsidRDefault="00B52807" w:rsidP="00B52807">
      <w:pPr>
        <w:spacing w:line="276" w:lineRule="auto"/>
        <w:jc w:val="both"/>
        <w:rPr>
          <w:rFonts w:asciiTheme="minorHAnsi" w:hAnsiTheme="minorHAnsi" w:cstheme="minorHAnsi"/>
          <w:sz w:val="22"/>
          <w:szCs w:val="22"/>
        </w:rPr>
      </w:pPr>
    </w:p>
    <w:p w14:paraId="5CAB05E4" w14:textId="77777777" w:rsidR="00B52807" w:rsidRPr="001837AE" w:rsidRDefault="00B52807" w:rsidP="00B52807">
      <w:pPr>
        <w:spacing w:line="276" w:lineRule="auto"/>
        <w:jc w:val="both"/>
        <w:rPr>
          <w:rFonts w:asciiTheme="minorHAnsi" w:hAnsiTheme="minorHAnsi" w:cstheme="minorHAnsi"/>
          <w:sz w:val="22"/>
          <w:szCs w:val="22"/>
        </w:rPr>
      </w:pPr>
    </w:p>
    <w:p w14:paraId="280DEBEC" w14:textId="77777777" w:rsidR="00B52807" w:rsidRPr="001837AE" w:rsidRDefault="00B52807" w:rsidP="00B52807">
      <w:pPr>
        <w:spacing w:line="276" w:lineRule="auto"/>
        <w:jc w:val="both"/>
        <w:rPr>
          <w:rFonts w:asciiTheme="minorHAnsi" w:hAnsiTheme="minorHAnsi" w:cstheme="minorHAnsi"/>
          <w:sz w:val="22"/>
          <w:szCs w:val="22"/>
        </w:rPr>
      </w:pPr>
    </w:p>
    <w:p w14:paraId="39208C62" w14:textId="77777777" w:rsidR="00B52807" w:rsidRPr="001837AE" w:rsidRDefault="00B52807" w:rsidP="00B52807">
      <w:pPr>
        <w:tabs>
          <w:tab w:val="left" w:pos="5805"/>
        </w:tabs>
        <w:spacing w:line="276" w:lineRule="auto"/>
        <w:jc w:val="both"/>
        <w:rPr>
          <w:rFonts w:asciiTheme="minorHAnsi" w:hAnsiTheme="minorHAnsi" w:cstheme="minorHAnsi"/>
          <w:sz w:val="22"/>
          <w:szCs w:val="22"/>
        </w:rPr>
      </w:pPr>
      <w:r w:rsidRPr="001837AE">
        <w:rPr>
          <w:rFonts w:asciiTheme="minorHAnsi" w:hAnsiTheme="minorHAnsi" w:cstheme="minorHAnsi"/>
          <w:sz w:val="22"/>
          <w:szCs w:val="22"/>
        </w:rPr>
        <w:tab/>
      </w:r>
    </w:p>
    <w:p w14:paraId="30B668AA" w14:textId="77777777" w:rsidR="00B52807" w:rsidRPr="001837AE" w:rsidRDefault="00B52807" w:rsidP="00B52807">
      <w:pPr>
        <w:tabs>
          <w:tab w:val="left" w:pos="5805"/>
        </w:tabs>
        <w:spacing w:line="276" w:lineRule="auto"/>
        <w:jc w:val="both"/>
        <w:rPr>
          <w:rFonts w:asciiTheme="minorHAnsi" w:hAnsiTheme="minorHAnsi" w:cstheme="minorHAnsi"/>
          <w:sz w:val="22"/>
          <w:szCs w:val="22"/>
        </w:rPr>
      </w:pPr>
    </w:p>
    <w:p w14:paraId="60DA0C29" w14:textId="77777777" w:rsidR="00B52807" w:rsidRPr="001837AE" w:rsidRDefault="00B52807" w:rsidP="00B52807">
      <w:pPr>
        <w:autoSpaceDE w:val="0"/>
        <w:autoSpaceDN w:val="0"/>
        <w:adjustRightInd w:val="0"/>
        <w:jc w:val="right"/>
        <w:rPr>
          <w:rFonts w:asciiTheme="minorHAnsi" w:hAnsiTheme="minorHAnsi" w:cstheme="minorHAnsi"/>
          <w:b/>
          <w:bCs/>
          <w:sz w:val="22"/>
          <w:szCs w:val="22"/>
        </w:rPr>
      </w:pPr>
    </w:p>
    <w:p w14:paraId="281168E6" w14:textId="77777777" w:rsidR="00B52807" w:rsidRPr="001837AE" w:rsidRDefault="00B52807" w:rsidP="00B52807">
      <w:pPr>
        <w:autoSpaceDE w:val="0"/>
        <w:autoSpaceDN w:val="0"/>
        <w:adjustRightInd w:val="0"/>
        <w:jc w:val="right"/>
        <w:rPr>
          <w:rFonts w:asciiTheme="minorHAnsi" w:hAnsiTheme="minorHAnsi" w:cstheme="minorHAnsi"/>
          <w:b/>
          <w:bCs/>
          <w:sz w:val="22"/>
          <w:szCs w:val="22"/>
        </w:rPr>
      </w:pPr>
      <w:r w:rsidRPr="001837AE">
        <w:rPr>
          <w:rFonts w:asciiTheme="minorHAnsi" w:hAnsiTheme="minorHAnsi" w:cstheme="minorHAnsi"/>
          <w:b/>
          <w:bCs/>
          <w:sz w:val="22"/>
          <w:szCs w:val="22"/>
        </w:rPr>
        <w:t>Yours Faithfully,</w:t>
      </w:r>
    </w:p>
    <w:p w14:paraId="3EF1F787" w14:textId="77777777" w:rsidR="00B52807" w:rsidRPr="001837AE" w:rsidRDefault="00B52807" w:rsidP="00B52807">
      <w:pPr>
        <w:autoSpaceDE w:val="0"/>
        <w:autoSpaceDN w:val="0"/>
        <w:adjustRightInd w:val="0"/>
        <w:jc w:val="right"/>
        <w:rPr>
          <w:rFonts w:asciiTheme="minorHAnsi" w:hAnsiTheme="minorHAnsi" w:cstheme="minorHAnsi"/>
          <w:b/>
          <w:bCs/>
          <w:sz w:val="22"/>
          <w:szCs w:val="22"/>
        </w:rPr>
      </w:pPr>
      <w:r w:rsidRPr="001837AE">
        <w:rPr>
          <w:rFonts w:asciiTheme="minorHAnsi" w:hAnsiTheme="minorHAnsi" w:cstheme="minorHAnsi"/>
          <w:b/>
          <w:bCs/>
          <w:sz w:val="22"/>
          <w:szCs w:val="22"/>
        </w:rPr>
        <w:t>(Signature of the Bidder, with Official Seal)</w:t>
      </w:r>
    </w:p>
    <w:bookmarkEnd w:id="1"/>
    <w:p w14:paraId="63B1C3D1" w14:textId="77777777" w:rsidR="00B52807" w:rsidRPr="001837AE" w:rsidRDefault="00B52807" w:rsidP="00B52807">
      <w:pPr>
        <w:spacing w:line="276" w:lineRule="auto"/>
        <w:jc w:val="both"/>
        <w:rPr>
          <w:rFonts w:asciiTheme="minorHAnsi" w:hAnsiTheme="minorHAnsi" w:cstheme="minorHAnsi"/>
          <w:sz w:val="22"/>
          <w:szCs w:val="22"/>
        </w:rPr>
      </w:pPr>
    </w:p>
    <w:p w14:paraId="35B21799"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 xml:space="preserve">  </w:t>
      </w:r>
    </w:p>
    <w:p w14:paraId="0C4006ED" w14:textId="77777777" w:rsidR="00B52807" w:rsidRPr="001837AE" w:rsidRDefault="00B52807" w:rsidP="00B52807">
      <w:pPr>
        <w:spacing w:after="160" w:line="259" w:lineRule="auto"/>
        <w:rPr>
          <w:rFonts w:asciiTheme="minorHAnsi" w:hAnsiTheme="minorHAnsi" w:cstheme="minorHAnsi"/>
          <w:sz w:val="22"/>
          <w:szCs w:val="22"/>
        </w:rPr>
      </w:pPr>
      <w:r w:rsidRPr="001837AE">
        <w:rPr>
          <w:rFonts w:asciiTheme="minorHAnsi" w:hAnsiTheme="minorHAnsi" w:cstheme="minorHAnsi"/>
          <w:sz w:val="22"/>
          <w:szCs w:val="22"/>
        </w:rPr>
        <w:br w:type="page"/>
      </w:r>
    </w:p>
    <w:p w14:paraId="013B81CD" w14:textId="6EF37C14" w:rsidR="00B52807" w:rsidRPr="001837AE" w:rsidRDefault="00B52807" w:rsidP="00B52807">
      <w:pPr>
        <w:autoSpaceDE w:val="0"/>
        <w:autoSpaceDN w:val="0"/>
        <w:adjustRightInd w:val="0"/>
        <w:jc w:val="right"/>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lastRenderedPageBreak/>
        <w:t xml:space="preserve">Appendix - </w:t>
      </w:r>
      <w:r w:rsidR="005D51EC">
        <w:rPr>
          <w:rFonts w:asciiTheme="minorHAnsi" w:hAnsiTheme="minorHAnsi" w:cstheme="minorHAnsi"/>
          <w:b/>
          <w:bCs/>
          <w:sz w:val="22"/>
          <w:szCs w:val="22"/>
          <w:u w:val="single"/>
        </w:rPr>
        <w:t>3</w:t>
      </w:r>
    </w:p>
    <w:p w14:paraId="62EF4D4B" w14:textId="77777777" w:rsidR="00B52807" w:rsidRPr="001837AE" w:rsidRDefault="00B52807" w:rsidP="00B52807">
      <w:pPr>
        <w:autoSpaceDE w:val="0"/>
        <w:autoSpaceDN w:val="0"/>
        <w:adjustRightInd w:val="0"/>
        <w:jc w:val="center"/>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t>Declaration for Local Content</w:t>
      </w:r>
    </w:p>
    <w:p w14:paraId="11751C74" w14:textId="77777777" w:rsidR="00B52807" w:rsidRPr="001837AE" w:rsidRDefault="00B52807" w:rsidP="00B52807">
      <w:pPr>
        <w:autoSpaceDE w:val="0"/>
        <w:autoSpaceDN w:val="0"/>
        <w:adjustRightInd w:val="0"/>
        <w:jc w:val="center"/>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t>(To be given on Company Letter Head - For tender value below Rs.10 Crores)</w:t>
      </w:r>
    </w:p>
    <w:p w14:paraId="54D143CA" w14:textId="77777777" w:rsidR="00B52807" w:rsidRPr="001837AE" w:rsidRDefault="00B52807" w:rsidP="00B52807">
      <w:pPr>
        <w:autoSpaceDE w:val="0"/>
        <w:autoSpaceDN w:val="0"/>
        <w:adjustRightInd w:val="0"/>
        <w:jc w:val="center"/>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t>(To be given by Statutory Auditor/Cost Auditor/Cost Accountant/CA for tender value above Rs.10 Crores)</w:t>
      </w:r>
    </w:p>
    <w:p w14:paraId="7B227851" w14:textId="77777777" w:rsidR="00B52807" w:rsidRPr="001837AE" w:rsidRDefault="00B52807" w:rsidP="00B52807">
      <w:pPr>
        <w:autoSpaceDE w:val="0"/>
        <w:autoSpaceDN w:val="0"/>
        <w:adjustRightInd w:val="0"/>
        <w:jc w:val="center"/>
        <w:rPr>
          <w:rFonts w:asciiTheme="minorHAnsi" w:hAnsiTheme="minorHAnsi" w:cstheme="minorHAnsi"/>
          <w:b/>
          <w:bCs/>
          <w:sz w:val="24"/>
          <w:szCs w:val="24"/>
          <w:u w:val="single"/>
        </w:rPr>
      </w:pPr>
    </w:p>
    <w:p w14:paraId="746EB6C1" w14:textId="77777777" w:rsidR="00B52807" w:rsidRPr="001837AE" w:rsidRDefault="00B52807" w:rsidP="00B52807">
      <w:pPr>
        <w:autoSpaceDE w:val="0"/>
        <w:autoSpaceDN w:val="0"/>
        <w:adjustRightInd w:val="0"/>
        <w:jc w:val="right"/>
        <w:rPr>
          <w:rFonts w:asciiTheme="minorHAnsi" w:hAnsiTheme="minorHAnsi" w:cstheme="minorHAnsi"/>
          <w:sz w:val="24"/>
          <w:szCs w:val="24"/>
        </w:rPr>
      </w:pPr>
      <w:r w:rsidRPr="001837AE">
        <w:rPr>
          <w:rFonts w:asciiTheme="minorHAnsi" w:hAnsiTheme="minorHAnsi" w:cstheme="minorHAnsi"/>
          <w:b/>
          <w:bCs/>
          <w:sz w:val="24"/>
          <w:szCs w:val="24"/>
        </w:rPr>
        <w:t xml:space="preserve">                                                                                                                                </w:t>
      </w:r>
      <w:r w:rsidRPr="001837AE">
        <w:rPr>
          <w:rFonts w:asciiTheme="minorHAnsi" w:hAnsiTheme="minorHAnsi" w:cstheme="minorHAnsi"/>
          <w:sz w:val="24"/>
          <w:szCs w:val="24"/>
        </w:rPr>
        <w:t>Date: _____________</w:t>
      </w:r>
    </w:p>
    <w:p w14:paraId="566609B7"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To,</w:t>
      </w:r>
    </w:p>
    <w:p w14:paraId="238F9836"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The Officer-in-charge</w:t>
      </w:r>
    </w:p>
    <w:p w14:paraId="56CF0437"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R&amp;D Office</w:t>
      </w:r>
    </w:p>
    <w:p w14:paraId="5EE19F73"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sz w:val="22"/>
          <w:szCs w:val="22"/>
        </w:rPr>
        <w:t>IIT Kanpur-208016</w:t>
      </w:r>
    </w:p>
    <w:p w14:paraId="10AEE715" w14:textId="77777777" w:rsidR="00B52807" w:rsidRPr="001837AE" w:rsidRDefault="00B52807" w:rsidP="00B52807">
      <w:pPr>
        <w:autoSpaceDE w:val="0"/>
        <w:autoSpaceDN w:val="0"/>
        <w:adjustRightInd w:val="0"/>
        <w:rPr>
          <w:rFonts w:asciiTheme="minorHAnsi" w:hAnsiTheme="minorHAnsi" w:cstheme="minorHAnsi"/>
          <w:sz w:val="24"/>
          <w:szCs w:val="24"/>
        </w:rPr>
      </w:pPr>
    </w:p>
    <w:p w14:paraId="20E3BE1D" w14:textId="77777777" w:rsidR="00B52807" w:rsidRPr="001837AE" w:rsidRDefault="00B52807" w:rsidP="00B52807">
      <w:pPr>
        <w:autoSpaceDE w:val="0"/>
        <w:autoSpaceDN w:val="0"/>
        <w:adjustRightInd w:val="0"/>
        <w:rPr>
          <w:rFonts w:asciiTheme="minorHAnsi" w:hAnsiTheme="minorHAnsi" w:cstheme="minorHAnsi"/>
          <w:sz w:val="24"/>
          <w:szCs w:val="24"/>
        </w:rPr>
      </w:pPr>
      <w:r w:rsidRPr="001837AE">
        <w:rPr>
          <w:rFonts w:asciiTheme="minorHAnsi" w:hAnsiTheme="minorHAnsi" w:cstheme="minorHAnsi"/>
          <w:sz w:val="24"/>
          <w:szCs w:val="24"/>
        </w:rPr>
        <w:t>Sub: Declaration of Local content</w:t>
      </w:r>
    </w:p>
    <w:p w14:paraId="5C011BD3" w14:textId="77777777" w:rsidR="00B52807" w:rsidRPr="001837AE" w:rsidRDefault="00B52807" w:rsidP="00B52807">
      <w:pPr>
        <w:autoSpaceDE w:val="0"/>
        <w:autoSpaceDN w:val="0"/>
        <w:adjustRightInd w:val="0"/>
        <w:rPr>
          <w:rFonts w:asciiTheme="minorHAnsi" w:hAnsiTheme="minorHAnsi" w:cstheme="minorHAnsi"/>
          <w:sz w:val="24"/>
          <w:szCs w:val="24"/>
        </w:rPr>
      </w:pPr>
    </w:p>
    <w:p w14:paraId="31955DD2" w14:textId="77777777" w:rsidR="00B52807" w:rsidRPr="001837AE" w:rsidRDefault="00B52807" w:rsidP="00B52807">
      <w:pPr>
        <w:autoSpaceDE w:val="0"/>
        <w:autoSpaceDN w:val="0"/>
        <w:adjustRightInd w:val="0"/>
        <w:rPr>
          <w:rFonts w:asciiTheme="minorHAnsi" w:hAnsiTheme="minorHAnsi" w:cstheme="minorHAnsi"/>
          <w:sz w:val="24"/>
          <w:szCs w:val="24"/>
        </w:rPr>
      </w:pPr>
      <w:r w:rsidRPr="001837AE">
        <w:rPr>
          <w:rFonts w:asciiTheme="minorHAnsi" w:hAnsiTheme="minorHAnsi" w:cstheme="minorHAnsi"/>
          <w:sz w:val="24"/>
          <w:szCs w:val="24"/>
        </w:rPr>
        <w:t>Tender Reference No: ________________________</w:t>
      </w:r>
    </w:p>
    <w:p w14:paraId="4A3D17E8" w14:textId="77777777" w:rsidR="00B52807" w:rsidRPr="001837AE" w:rsidRDefault="00B52807" w:rsidP="00B52807">
      <w:pPr>
        <w:autoSpaceDE w:val="0"/>
        <w:autoSpaceDN w:val="0"/>
        <w:adjustRightInd w:val="0"/>
        <w:rPr>
          <w:rFonts w:asciiTheme="minorHAnsi" w:hAnsiTheme="minorHAnsi" w:cstheme="minorHAnsi"/>
          <w:sz w:val="24"/>
          <w:szCs w:val="24"/>
        </w:rPr>
      </w:pPr>
    </w:p>
    <w:p w14:paraId="24CAF839" w14:textId="77777777" w:rsidR="00B52807" w:rsidRPr="001837AE" w:rsidRDefault="00B52807" w:rsidP="00B52807">
      <w:pPr>
        <w:autoSpaceDE w:val="0"/>
        <w:autoSpaceDN w:val="0"/>
        <w:adjustRightInd w:val="0"/>
        <w:spacing w:line="276" w:lineRule="auto"/>
        <w:ind w:right="4"/>
        <w:rPr>
          <w:rFonts w:asciiTheme="minorHAnsi" w:hAnsiTheme="minorHAnsi" w:cstheme="minorHAnsi"/>
          <w:sz w:val="22"/>
          <w:szCs w:val="22"/>
        </w:rPr>
      </w:pPr>
      <w:r w:rsidRPr="001837AE">
        <w:rPr>
          <w:rFonts w:asciiTheme="minorHAnsi" w:hAnsiTheme="minorHAnsi" w:cstheme="minorHAnsi"/>
          <w:sz w:val="22"/>
          <w:szCs w:val="22"/>
        </w:rPr>
        <w:t>Name of Tender / Work: - ________________________________________________________</w:t>
      </w:r>
    </w:p>
    <w:p w14:paraId="19A16D7D" w14:textId="77777777" w:rsidR="00B52807" w:rsidRPr="001837AE" w:rsidRDefault="00B52807" w:rsidP="00B52807">
      <w:pPr>
        <w:autoSpaceDE w:val="0"/>
        <w:autoSpaceDN w:val="0"/>
        <w:adjustRightInd w:val="0"/>
        <w:spacing w:line="276" w:lineRule="auto"/>
        <w:ind w:right="4"/>
        <w:rPr>
          <w:rFonts w:asciiTheme="minorHAnsi" w:hAnsiTheme="minorHAnsi" w:cstheme="minorHAnsi"/>
          <w:sz w:val="22"/>
          <w:szCs w:val="22"/>
        </w:rPr>
      </w:pPr>
    </w:p>
    <w:p w14:paraId="60F21286" w14:textId="77777777" w:rsidR="00B52807" w:rsidRPr="001837AE" w:rsidRDefault="00B52807" w:rsidP="00B52807">
      <w:pPr>
        <w:pStyle w:val="ListParagraph"/>
        <w:numPr>
          <w:ilvl w:val="0"/>
          <w:numId w:val="38"/>
        </w:numPr>
        <w:autoSpaceDE w:val="0"/>
        <w:autoSpaceDN w:val="0"/>
        <w:adjustRightInd w:val="0"/>
        <w:spacing w:line="276" w:lineRule="auto"/>
        <w:ind w:left="567" w:right="4"/>
        <w:rPr>
          <w:rFonts w:asciiTheme="minorHAnsi" w:hAnsiTheme="minorHAnsi" w:cstheme="minorHAnsi"/>
          <w:sz w:val="22"/>
          <w:szCs w:val="22"/>
        </w:rPr>
      </w:pPr>
      <w:r w:rsidRPr="001837AE">
        <w:rPr>
          <w:rFonts w:asciiTheme="minorHAnsi" w:hAnsiTheme="minorHAnsi" w:cstheme="minorHAnsi"/>
          <w:sz w:val="22"/>
          <w:szCs w:val="22"/>
        </w:rPr>
        <w:t>Country of Origin of Goods being offered: _______________________</w:t>
      </w:r>
    </w:p>
    <w:p w14:paraId="41BD8EC6" w14:textId="77777777" w:rsidR="00B52807" w:rsidRPr="001837AE" w:rsidRDefault="00B52807" w:rsidP="00B52807">
      <w:pPr>
        <w:pStyle w:val="ListParagraph"/>
        <w:numPr>
          <w:ilvl w:val="0"/>
          <w:numId w:val="38"/>
        </w:numPr>
        <w:autoSpaceDE w:val="0"/>
        <w:autoSpaceDN w:val="0"/>
        <w:adjustRightInd w:val="0"/>
        <w:spacing w:line="276" w:lineRule="auto"/>
        <w:ind w:left="567" w:right="4"/>
        <w:rPr>
          <w:rFonts w:asciiTheme="minorHAnsi" w:hAnsiTheme="minorHAnsi" w:cstheme="minorHAnsi"/>
          <w:sz w:val="22"/>
          <w:szCs w:val="22"/>
        </w:rPr>
      </w:pPr>
      <w:r w:rsidRPr="001837AE">
        <w:rPr>
          <w:rFonts w:asciiTheme="minorHAnsi" w:hAnsiTheme="minorHAnsi" w:cstheme="minorHAnsi"/>
          <w:sz w:val="22"/>
          <w:szCs w:val="22"/>
        </w:rPr>
        <w:t>We hereby declare that items offered has ____% local content.</w:t>
      </w:r>
    </w:p>
    <w:p w14:paraId="497E37D4" w14:textId="201AAEC4" w:rsidR="00B52807" w:rsidRPr="001837AE" w:rsidRDefault="002B192F" w:rsidP="00B52807">
      <w:pPr>
        <w:pStyle w:val="ListParagraph"/>
        <w:numPr>
          <w:ilvl w:val="0"/>
          <w:numId w:val="38"/>
        </w:numPr>
        <w:autoSpaceDE w:val="0"/>
        <w:autoSpaceDN w:val="0"/>
        <w:adjustRightInd w:val="0"/>
        <w:spacing w:line="276" w:lineRule="auto"/>
        <w:ind w:left="567" w:right="4"/>
        <w:rPr>
          <w:rFonts w:asciiTheme="minorHAnsi" w:hAnsiTheme="minorHAnsi" w:cstheme="minorHAnsi"/>
          <w:sz w:val="22"/>
          <w:szCs w:val="22"/>
        </w:rPr>
      </w:pPr>
      <w:r w:rsidRPr="001837AE">
        <w:rPr>
          <w:rFonts w:asciiTheme="minorHAnsi" w:hAnsiTheme="minorHAnsi" w:cstheme="minorHAnsi"/>
          <w:sz w:val="22"/>
          <w:szCs w:val="22"/>
        </w:rPr>
        <w:t xml:space="preserve">Complete </w:t>
      </w:r>
      <w:r w:rsidR="00CB12D6" w:rsidRPr="001837AE">
        <w:rPr>
          <w:rFonts w:asciiTheme="minorHAnsi" w:hAnsiTheme="minorHAnsi" w:cstheme="minorHAnsi"/>
          <w:sz w:val="22"/>
          <w:szCs w:val="22"/>
        </w:rPr>
        <w:t>address of</w:t>
      </w:r>
      <w:r w:rsidR="00B52807" w:rsidRPr="001837AE">
        <w:rPr>
          <w:rFonts w:asciiTheme="minorHAnsi" w:hAnsiTheme="minorHAnsi" w:cstheme="minorHAnsi"/>
          <w:sz w:val="22"/>
          <w:szCs w:val="22"/>
        </w:rPr>
        <w:t xml:space="preserve"> location(s) at which the local value addition is made: _________</w:t>
      </w:r>
      <w:r w:rsidRPr="001837AE">
        <w:rPr>
          <w:rFonts w:asciiTheme="minorHAnsi" w:hAnsiTheme="minorHAnsi" w:cstheme="minorHAnsi"/>
          <w:sz w:val="22"/>
          <w:szCs w:val="22"/>
        </w:rPr>
        <w:t xml:space="preserve">                                          </w:t>
      </w:r>
    </w:p>
    <w:p w14:paraId="38F4A90C" w14:textId="3074AF2F" w:rsidR="002B192F" w:rsidRPr="001837AE" w:rsidRDefault="002B192F" w:rsidP="002B192F">
      <w:pPr>
        <w:autoSpaceDE w:val="0"/>
        <w:autoSpaceDN w:val="0"/>
        <w:adjustRightInd w:val="0"/>
        <w:spacing w:line="276" w:lineRule="auto"/>
        <w:ind w:left="567" w:right="4"/>
        <w:rPr>
          <w:rFonts w:asciiTheme="minorHAnsi" w:hAnsiTheme="minorHAnsi" w:cstheme="minorHAnsi"/>
          <w:sz w:val="24"/>
          <w:szCs w:val="24"/>
        </w:rPr>
      </w:pPr>
      <w:r w:rsidRPr="001837AE">
        <w:rPr>
          <w:rFonts w:asciiTheme="minorHAnsi" w:hAnsiTheme="minorHAnsi" w:cstheme="minorHAnsi"/>
          <w:sz w:val="22"/>
          <w:szCs w:val="22"/>
        </w:rPr>
        <w:t>_________________________________________________________________________________</w:t>
      </w:r>
    </w:p>
    <w:p w14:paraId="25321347" w14:textId="77777777" w:rsidR="002B192F" w:rsidRPr="001837AE" w:rsidRDefault="002B192F" w:rsidP="00B52807">
      <w:pPr>
        <w:autoSpaceDE w:val="0"/>
        <w:autoSpaceDN w:val="0"/>
        <w:adjustRightInd w:val="0"/>
        <w:spacing w:line="276" w:lineRule="auto"/>
        <w:ind w:right="4"/>
        <w:rPr>
          <w:rFonts w:asciiTheme="minorHAnsi" w:hAnsiTheme="minorHAnsi" w:cstheme="minorHAnsi"/>
          <w:i/>
          <w:iCs/>
          <w:sz w:val="24"/>
          <w:szCs w:val="24"/>
        </w:rPr>
      </w:pPr>
    </w:p>
    <w:p w14:paraId="0A308A6C" w14:textId="07716B67" w:rsidR="00B52807" w:rsidRPr="001837AE" w:rsidRDefault="00B52807" w:rsidP="00B52807">
      <w:pPr>
        <w:autoSpaceDE w:val="0"/>
        <w:autoSpaceDN w:val="0"/>
        <w:adjustRightInd w:val="0"/>
        <w:spacing w:line="276" w:lineRule="auto"/>
        <w:ind w:right="4"/>
        <w:rPr>
          <w:rFonts w:asciiTheme="minorHAnsi" w:hAnsiTheme="minorHAnsi" w:cstheme="minorHAnsi"/>
          <w:sz w:val="24"/>
          <w:szCs w:val="24"/>
        </w:rPr>
      </w:pPr>
      <w:r w:rsidRPr="001837AE">
        <w:rPr>
          <w:rFonts w:asciiTheme="minorHAnsi" w:hAnsiTheme="minorHAnsi" w:cstheme="minorHAnsi"/>
          <w:i/>
          <w:iCs/>
          <w:sz w:val="24"/>
          <w:szCs w:val="24"/>
        </w:rPr>
        <w:t>“Local Content”</w:t>
      </w:r>
      <w:r w:rsidRPr="001837AE">
        <w:rPr>
          <w:rFonts w:asciiTheme="minorHAnsi" w:hAnsiTheme="minorHAnsi" w:cstheme="minorHAnsi"/>
          <w:sz w:val="24"/>
          <w:szCs w:val="24"/>
        </w:rPr>
        <w:t xml:space="preserve"> means the amount of value added in India which shall, be the total value of the item being offered minus the value of the imported content in the item (including all customs duties) as a proportion of the total value, in percent.</w:t>
      </w:r>
    </w:p>
    <w:p w14:paraId="033B12E0" w14:textId="77777777" w:rsidR="00B52807" w:rsidRPr="001837AE" w:rsidRDefault="00B52807" w:rsidP="00B52807">
      <w:pPr>
        <w:spacing w:line="276" w:lineRule="auto"/>
        <w:jc w:val="both"/>
        <w:rPr>
          <w:rFonts w:asciiTheme="minorHAnsi" w:hAnsiTheme="minorHAnsi" w:cstheme="minorHAnsi"/>
          <w:b/>
          <w:bCs/>
          <w:sz w:val="24"/>
          <w:szCs w:val="24"/>
        </w:rPr>
      </w:pPr>
    </w:p>
    <w:p w14:paraId="0C4FD35A" w14:textId="77777777" w:rsidR="00B52807" w:rsidRPr="001837AE" w:rsidRDefault="00B52807" w:rsidP="00B52807">
      <w:pPr>
        <w:spacing w:line="276" w:lineRule="auto"/>
        <w:jc w:val="both"/>
        <w:rPr>
          <w:rFonts w:asciiTheme="minorHAnsi" w:hAnsiTheme="minorHAnsi" w:cstheme="minorHAnsi"/>
          <w:i/>
          <w:iCs/>
          <w:sz w:val="24"/>
          <w:szCs w:val="24"/>
        </w:rPr>
      </w:pPr>
      <w:r w:rsidRPr="001837AE">
        <w:rPr>
          <w:rFonts w:asciiTheme="minorHAnsi" w:hAnsiTheme="minorHAnsi" w:cstheme="minorHAnsi"/>
          <w:i/>
          <w:iCs/>
          <w:sz w:val="24"/>
          <w:szCs w:val="24"/>
        </w:rPr>
        <w:t>“*False declaration will be in breach of Code of Integrity under Rule 175(1)(</w:t>
      </w:r>
      <w:proofErr w:type="spellStart"/>
      <w:r w:rsidRPr="001837AE">
        <w:rPr>
          <w:rFonts w:asciiTheme="minorHAnsi" w:hAnsiTheme="minorHAnsi" w:cstheme="minorHAnsi"/>
          <w:i/>
          <w:iCs/>
          <w:sz w:val="24"/>
          <w:szCs w:val="24"/>
        </w:rPr>
        <w:t>i</w:t>
      </w:r>
      <w:proofErr w:type="spellEnd"/>
      <w:r w:rsidRPr="001837AE">
        <w:rPr>
          <w:rFonts w:asciiTheme="minorHAnsi" w:hAnsiTheme="minorHAnsi" w:cstheme="minorHAnsi"/>
          <w:i/>
          <w:iCs/>
          <w:sz w:val="24"/>
          <w:szCs w:val="24"/>
        </w:rPr>
        <w:t>)(h) of the General Financial Rules for which a bidder or its successors can be debarred for up to two years as per Rule 151 (iii) of the General Financial Rules along with such other actions as may be permissible under law.”</w:t>
      </w:r>
    </w:p>
    <w:p w14:paraId="6D6BCB1C" w14:textId="77777777" w:rsidR="00B52807" w:rsidRPr="001837AE" w:rsidRDefault="00B52807" w:rsidP="00B52807">
      <w:pPr>
        <w:spacing w:line="276" w:lineRule="auto"/>
        <w:jc w:val="both"/>
        <w:rPr>
          <w:rFonts w:asciiTheme="minorHAnsi" w:hAnsiTheme="minorHAnsi" w:cstheme="minorHAnsi"/>
          <w:sz w:val="24"/>
          <w:szCs w:val="24"/>
        </w:rPr>
      </w:pPr>
    </w:p>
    <w:p w14:paraId="5B5BD078" w14:textId="77777777" w:rsidR="00B52807" w:rsidRPr="001837AE" w:rsidRDefault="00B52807" w:rsidP="00B52807">
      <w:pPr>
        <w:spacing w:line="276" w:lineRule="auto"/>
        <w:jc w:val="both"/>
        <w:rPr>
          <w:rFonts w:asciiTheme="minorHAnsi" w:hAnsiTheme="minorHAnsi" w:cstheme="minorHAnsi"/>
          <w:sz w:val="24"/>
          <w:szCs w:val="24"/>
        </w:rPr>
      </w:pPr>
    </w:p>
    <w:p w14:paraId="6C597E75" w14:textId="77777777" w:rsidR="00B52807" w:rsidRPr="001837AE" w:rsidRDefault="00B52807" w:rsidP="00B52807">
      <w:pPr>
        <w:tabs>
          <w:tab w:val="left" w:pos="5805"/>
        </w:tabs>
        <w:spacing w:line="276" w:lineRule="auto"/>
        <w:jc w:val="both"/>
        <w:rPr>
          <w:rFonts w:asciiTheme="minorHAnsi" w:hAnsiTheme="minorHAnsi" w:cstheme="minorHAnsi"/>
          <w:b/>
          <w:bCs/>
          <w:sz w:val="24"/>
          <w:szCs w:val="24"/>
        </w:rPr>
      </w:pPr>
      <w:r w:rsidRPr="001837AE">
        <w:rPr>
          <w:rFonts w:asciiTheme="minorHAnsi" w:hAnsiTheme="minorHAnsi" w:cstheme="minorHAnsi"/>
          <w:sz w:val="24"/>
          <w:szCs w:val="24"/>
        </w:rPr>
        <w:tab/>
      </w:r>
    </w:p>
    <w:p w14:paraId="405539CD" w14:textId="77777777" w:rsidR="00B52807" w:rsidRPr="001837AE" w:rsidRDefault="00B52807" w:rsidP="00B52807">
      <w:pPr>
        <w:autoSpaceDE w:val="0"/>
        <w:autoSpaceDN w:val="0"/>
        <w:adjustRightInd w:val="0"/>
        <w:jc w:val="right"/>
        <w:rPr>
          <w:rFonts w:asciiTheme="minorHAnsi" w:hAnsiTheme="minorHAnsi" w:cstheme="minorHAnsi"/>
          <w:b/>
          <w:bCs/>
          <w:sz w:val="24"/>
          <w:szCs w:val="24"/>
        </w:rPr>
      </w:pPr>
      <w:r w:rsidRPr="001837AE">
        <w:rPr>
          <w:rFonts w:asciiTheme="minorHAnsi" w:hAnsiTheme="minorHAnsi" w:cstheme="minorHAnsi"/>
          <w:b/>
          <w:bCs/>
          <w:sz w:val="24"/>
          <w:szCs w:val="24"/>
        </w:rPr>
        <w:t>Yours Faithfully,</w:t>
      </w:r>
    </w:p>
    <w:p w14:paraId="20974B83" w14:textId="77777777" w:rsidR="00B52807" w:rsidRPr="001837AE" w:rsidRDefault="00B52807" w:rsidP="00B52807">
      <w:pPr>
        <w:autoSpaceDE w:val="0"/>
        <w:autoSpaceDN w:val="0"/>
        <w:adjustRightInd w:val="0"/>
        <w:jc w:val="right"/>
        <w:rPr>
          <w:rFonts w:asciiTheme="minorHAnsi" w:hAnsiTheme="minorHAnsi" w:cstheme="minorHAnsi"/>
          <w:b/>
          <w:bCs/>
          <w:sz w:val="24"/>
          <w:szCs w:val="24"/>
        </w:rPr>
      </w:pPr>
      <w:r w:rsidRPr="001837AE">
        <w:rPr>
          <w:rFonts w:asciiTheme="minorHAnsi" w:hAnsiTheme="minorHAnsi" w:cstheme="minorHAnsi"/>
          <w:b/>
          <w:bCs/>
          <w:sz w:val="24"/>
          <w:szCs w:val="24"/>
        </w:rPr>
        <w:t>(Signature of the Bidder, with Official Seal)</w:t>
      </w:r>
    </w:p>
    <w:p w14:paraId="6738927D" w14:textId="77777777" w:rsidR="00B52807" w:rsidRPr="001837AE" w:rsidRDefault="00B52807" w:rsidP="00B52807">
      <w:pPr>
        <w:autoSpaceDE w:val="0"/>
        <w:autoSpaceDN w:val="0"/>
        <w:adjustRightInd w:val="0"/>
        <w:jc w:val="right"/>
        <w:rPr>
          <w:rFonts w:asciiTheme="minorHAnsi" w:hAnsiTheme="minorHAnsi" w:cstheme="minorHAnsi"/>
          <w:b/>
          <w:bCs/>
          <w:sz w:val="24"/>
          <w:szCs w:val="24"/>
          <w:u w:val="single"/>
        </w:rPr>
      </w:pPr>
    </w:p>
    <w:p w14:paraId="0058C491" w14:textId="77777777" w:rsidR="00B52807" w:rsidRPr="001837AE" w:rsidRDefault="00B52807" w:rsidP="00B52807">
      <w:pPr>
        <w:autoSpaceDE w:val="0"/>
        <w:autoSpaceDN w:val="0"/>
        <w:adjustRightInd w:val="0"/>
        <w:rPr>
          <w:rFonts w:asciiTheme="minorHAnsi" w:hAnsiTheme="minorHAnsi" w:cstheme="minorHAnsi"/>
          <w:sz w:val="24"/>
          <w:szCs w:val="24"/>
        </w:rPr>
      </w:pPr>
    </w:p>
    <w:p w14:paraId="6879AB84" w14:textId="77777777" w:rsidR="00B52807" w:rsidRPr="001837AE" w:rsidRDefault="00B52807" w:rsidP="00B52807">
      <w:pPr>
        <w:autoSpaceDE w:val="0"/>
        <w:autoSpaceDN w:val="0"/>
        <w:adjustRightInd w:val="0"/>
        <w:rPr>
          <w:rFonts w:asciiTheme="minorHAnsi" w:hAnsiTheme="minorHAnsi" w:cstheme="minorHAnsi"/>
          <w:sz w:val="24"/>
          <w:szCs w:val="24"/>
        </w:rPr>
      </w:pPr>
    </w:p>
    <w:p w14:paraId="1EB5D3AE" w14:textId="77777777" w:rsidR="00B52807" w:rsidRPr="001837AE" w:rsidRDefault="00B52807" w:rsidP="00B52807">
      <w:pPr>
        <w:autoSpaceDE w:val="0"/>
        <w:autoSpaceDN w:val="0"/>
        <w:adjustRightInd w:val="0"/>
        <w:rPr>
          <w:rFonts w:asciiTheme="minorHAnsi" w:hAnsiTheme="minorHAnsi" w:cstheme="minorHAnsi"/>
          <w:sz w:val="24"/>
          <w:szCs w:val="24"/>
        </w:rPr>
      </w:pPr>
    </w:p>
    <w:p w14:paraId="40866B37" w14:textId="77777777" w:rsidR="00B52807" w:rsidRPr="001837AE" w:rsidRDefault="00B52807" w:rsidP="00B52807">
      <w:pPr>
        <w:spacing w:after="160" w:line="259" w:lineRule="auto"/>
        <w:rPr>
          <w:rFonts w:asciiTheme="minorHAnsi" w:hAnsiTheme="minorHAnsi" w:cstheme="minorHAnsi"/>
          <w:sz w:val="24"/>
          <w:szCs w:val="24"/>
        </w:rPr>
      </w:pPr>
      <w:r w:rsidRPr="001837AE">
        <w:rPr>
          <w:rFonts w:asciiTheme="minorHAnsi" w:hAnsiTheme="minorHAnsi" w:cstheme="minorHAnsi"/>
          <w:sz w:val="24"/>
          <w:szCs w:val="24"/>
        </w:rPr>
        <w:br w:type="page"/>
      </w:r>
    </w:p>
    <w:p w14:paraId="7FCBEEE0" w14:textId="32EB5311" w:rsidR="00B52807" w:rsidRPr="001837AE" w:rsidRDefault="00B52807" w:rsidP="00B52807">
      <w:pPr>
        <w:autoSpaceDE w:val="0"/>
        <w:autoSpaceDN w:val="0"/>
        <w:adjustRightInd w:val="0"/>
        <w:jc w:val="right"/>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lastRenderedPageBreak/>
        <w:t xml:space="preserve">Appendix - </w:t>
      </w:r>
      <w:r w:rsidR="005D51EC">
        <w:rPr>
          <w:rFonts w:asciiTheme="minorHAnsi" w:hAnsiTheme="minorHAnsi" w:cstheme="minorHAnsi"/>
          <w:b/>
          <w:bCs/>
          <w:sz w:val="22"/>
          <w:szCs w:val="22"/>
          <w:u w:val="single"/>
        </w:rPr>
        <w:t>4</w:t>
      </w:r>
    </w:p>
    <w:p w14:paraId="4D97F5AB" w14:textId="77777777" w:rsidR="00B52807" w:rsidRPr="001837AE" w:rsidRDefault="00B52807" w:rsidP="00B52807">
      <w:pPr>
        <w:jc w:val="center"/>
        <w:rPr>
          <w:rFonts w:asciiTheme="minorHAnsi" w:hAnsiTheme="minorHAnsi" w:cstheme="minorHAnsi"/>
          <w:b/>
          <w:bCs/>
          <w:sz w:val="22"/>
          <w:szCs w:val="22"/>
          <w:lang w:val="en-US"/>
        </w:rPr>
      </w:pPr>
      <w:r w:rsidRPr="001837AE">
        <w:rPr>
          <w:rFonts w:asciiTheme="minorHAnsi" w:hAnsiTheme="minorHAnsi" w:cstheme="minorHAnsi"/>
          <w:b/>
          <w:bCs/>
          <w:sz w:val="22"/>
          <w:szCs w:val="22"/>
          <w:lang w:val="en-US"/>
        </w:rPr>
        <w:t xml:space="preserve">FINANCIAL INFORMATION </w:t>
      </w:r>
    </w:p>
    <w:p w14:paraId="59B88958" w14:textId="77777777" w:rsidR="00B52807" w:rsidRPr="001837AE" w:rsidRDefault="00B52807" w:rsidP="00B52807">
      <w:pPr>
        <w:pStyle w:val="Heading2"/>
        <w:numPr>
          <w:ilvl w:val="0"/>
          <w:numId w:val="0"/>
        </w:numPr>
        <w:spacing w:before="30"/>
        <w:ind w:right="282"/>
        <w:jc w:val="center"/>
        <w:rPr>
          <w:rFonts w:asciiTheme="minorHAnsi" w:eastAsiaTheme="minorHAnsi" w:hAnsiTheme="minorHAnsi" w:cstheme="minorHAnsi"/>
          <w:color w:val="auto"/>
          <w:spacing w:val="-1"/>
          <w:sz w:val="22"/>
          <w:szCs w:val="22"/>
          <w:lang w:val="en-GB" w:eastAsia="en-GB"/>
        </w:rPr>
      </w:pPr>
      <w:r w:rsidRPr="001837AE">
        <w:rPr>
          <w:rFonts w:asciiTheme="minorHAnsi" w:eastAsiaTheme="minorHAnsi" w:hAnsiTheme="minorHAnsi" w:cstheme="minorHAnsi"/>
          <w:color w:val="auto"/>
          <w:spacing w:val="-1"/>
          <w:sz w:val="22"/>
          <w:szCs w:val="22"/>
          <w:lang w:val="en-GB" w:eastAsia="en-GB"/>
        </w:rPr>
        <w:t>(On the letter head of CA)</w:t>
      </w:r>
    </w:p>
    <w:p w14:paraId="1779E836" w14:textId="77777777" w:rsidR="00B52807" w:rsidRPr="001837AE" w:rsidRDefault="00B52807" w:rsidP="00B52807">
      <w:pPr>
        <w:jc w:val="center"/>
        <w:rPr>
          <w:rFonts w:asciiTheme="minorHAnsi" w:hAnsiTheme="minorHAnsi" w:cstheme="minorHAnsi"/>
          <w:b/>
          <w:bCs/>
          <w:sz w:val="22"/>
          <w:szCs w:val="22"/>
          <w:lang w:val="en-GB"/>
        </w:rPr>
      </w:pPr>
    </w:p>
    <w:p w14:paraId="3ACE2108" w14:textId="77777777" w:rsidR="00B52807" w:rsidRPr="001837AE" w:rsidRDefault="00B52807" w:rsidP="00B52807">
      <w:pPr>
        <w:spacing w:after="160" w:line="259" w:lineRule="auto"/>
        <w:rPr>
          <w:rFonts w:asciiTheme="minorHAnsi" w:hAnsiTheme="minorHAnsi" w:cstheme="minorHAnsi"/>
          <w:b/>
          <w:bCs/>
          <w:sz w:val="22"/>
          <w:szCs w:val="22"/>
        </w:rPr>
      </w:pPr>
    </w:p>
    <w:p w14:paraId="10D5F957" w14:textId="77777777" w:rsidR="00B52807" w:rsidRPr="001837AE" w:rsidRDefault="00B52807" w:rsidP="00B52807">
      <w:pPr>
        <w:spacing w:line="360" w:lineRule="auto"/>
        <w:rPr>
          <w:rFonts w:asciiTheme="minorHAnsi" w:hAnsiTheme="minorHAnsi" w:cstheme="minorHAnsi"/>
          <w:bCs/>
          <w:sz w:val="22"/>
          <w:szCs w:val="22"/>
        </w:rPr>
      </w:pPr>
      <w:r w:rsidRPr="001837AE">
        <w:rPr>
          <w:rFonts w:asciiTheme="minorHAnsi" w:hAnsiTheme="minorHAnsi" w:cstheme="minorHAnsi"/>
          <w:bCs/>
          <w:sz w:val="22"/>
          <w:szCs w:val="22"/>
        </w:rPr>
        <w:t>Tender No: ___________________________________ dated: __________</w:t>
      </w:r>
    </w:p>
    <w:p w14:paraId="7BCB3261" w14:textId="77777777" w:rsidR="00B52807" w:rsidRPr="001837AE" w:rsidRDefault="00B52807" w:rsidP="00B52807">
      <w:pPr>
        <w:spacing w:line="360" w:lineRule="auto"/>
        <w:rPr>
          <w:rFonts w:asciiTheme="minorHAnsi" w:hAnsiTheme="minorHAnsi" w:cstheme="minorHAnsi"/>
          <w:bCs/>
          <w:sz w:val="22"/>
          <w:szCs w:val="22"/>
        </w:rPr>
      </w:pPr>
      <w:r w:rsidRPr="001837AE">
        <w:rPr>
          <w:rFonts w:asciiTheme="minorHAnsi" w:hAnsiTheme="minorHAnsi" w:cstheme="minorHAnsi"/>
          <w:bCs/>
          <w:sz w:val="22"/>
          <w:szCs w:val="22"/>
        </w:rPr>
        <w:t>Item Name: _________________________________________________</w:t>
      </w:r>
    </w:p>
    <w:p w14:paraId="3D58A0C9" w14:textId="77777777" w:rsidR="00B52807" w:rsidRPr="001837AE" w:rsidRDefault="00B52807" w:rsidP="00B52807">
      <w:pPr>
        <w:spacing w:line="360" w:lineRule="auto"/>
        <w:rPr>
          <w:rFonts w:asciiTheme="minorHAnsi" w:hAnsiTheme="minorHAnsi" w:cstheme="minorHAnsi"/>
          <w:bCs/>
          <w:sz w:val="22"/>
          <w:szCs w:val="22"/>
        </w:rPr>
      </w:pPr>
      <w:r w:rsidRPr="001837AE">
        <w:rPr>
          <w:rFonts w:asciiTheme="minorHAnsi" w:hAnsiTheme="minorHAnsi" w:cstheme="minorHAnsi"/>
          <w:bCs/>
          <w:sz w:val="22"/>
          <w:szCs w:val="22"/>
        </w:rPr>
        <w:t>Bidder's/Firm's Name: __________________________________________</w:t>
      </w:r>
    </w:p>
    <w:p w14:paraId="0C1D0814" w14:textId="77777777" w:rsidR="00B52807" w:rsidRPr="001837AE" w:rsidRDefault="00B52807" w:rsidP="00B52807">
      <w:pPr>
        <w:spacing w:line="360" w:lineRule="auto"/>
        <w:rPr>
          <w:rFonts w:asciiTheme="minorHAnsi" w:hAnsiTheme="minorHAnsi" w:cstheme="minorHAnsi"/>
          <w:bCs/>
          <w:sz w:val="22"/>
          <w:szCs w:val="22"/>
        </w:rPr>
      </w:pPr>
      <w:r w:rsidRPr="001837AE">
        <w:rPr>
          <w:rFonts w:asciiTheme="minorHAnsi" w:hAnsiTheme="minorHAnsi" w:cstheme="minorHAnsi"/>
          <w:bCs/>
          <w:sz w:val="22"/>
          <w:szCs w:val="22"/>
        </w:rPr>
        <w:t>Address and Contact No: ________________________________________</w:t>
      </w:r>
    </w:p>
    <w:p w14:paraId="50CB9E90" w14:textId="77777777" w:rsidR="00B52807" w:rsidRPr="001837AE" w:rsidRDefault="00B52807" w:rsidP="00B52807">
      <w:pPr>
        <w:spacing w:line="360" w:lineRule="auto"/>
        <w:rPr>
          <w:rFonts w:asciiTheme="minorHAnsi" w:hAnsiTheme="minorHAnsi" w:cstheme="minorHAnsi"/>
          <w:bCs/>
          <w:sz w:val="22"/>
          <w:szCs w:val="22"/>
        </w:rPr>
      </w:pPr>
      <w:r w:rsidRPr="001837AE">
        <w:rPr>
          <w:rFonts w:asciiTheme="minorHAnsi" w:hAnsiTheme="minorHAnsi" w:cstheme="minorHAnsi"/>
          <w:bCs/>
          <w:sz w:val="22"/>
          <w:szCs w:val="22"/>
        </w:rPr>
        <w:t>__________________________________________________________</w:t>
      </w:r>
    </w:p>
    <w:p w14:paraId="2E8ED61A" w14:textId="77777777" w:rsidR="00B52807" w:rsidRPr="001837AE" w:rsidRDefault="00B52807" w:rsidP="00B52807">
      <w:pPr>
        <w:spacing w:line="360" w:lineRule="auto"/>
        <w:rPr>
          <w:rFonts w:asciiTheme="minorHAnsi" w:hAnsiTheme="minorHAnsi" w:cstheme="minorHAnsi"/>
          <w:bCs/>
          <w:sz w:val="22"/>
          <w:szCs w:val="22"/>
        </w:rPr>
      </w:pPr>
      <w:r w:rsidRPr="001837AE">
        <w:rPr>
          <w:rFonts w:asciiTheme="minorHAnsi" w:hAnsiTheme="minorHAnsi" w:cstheme="minorHAnsi"/>
          <w:bCs/>
          <w:sz w:val="22"/>
          <w:szCs w:val="22"/>
        </w:rPr>
        <w:t>PAN No.: __________________, GST No: __________________________</w:t>
      </w:r>
    </w:p>
    <w:p w14:paraId="38B86A7A" w14:textId="77777777" w:rsidR="00B52807" w:rsidRPr="001837AE" w:rsidRDefault="00B52807" w:rsidP="00B52807">
      <w:pPr>
        <w:rPr>
          <w:rFonts w:asciiTheme="minorHAnsi" w:hAnsiTheme="minorHAnsi" w:cstheme="minorHAnsi"/>
          <w:bCs/>
          <w:sz w:val="22"/>
          <w:szCs w:val="22"/>
        </w:rPr>
      </w:pPr>
    </w:p>
    <w:p w14:paraId="15D9ABA8" w14:textId="77777777" w:rsidR="00B52807" w:rsidRPr="001837AE" w:rsidRDefault="00B52807" w:rsidP="00B52807">
      <w:pPr>
        <w:spacing w:line="360" w:lineRule="auto"/>
        <w:jc w:val="both"/>
        <w:rPr>
          <w:rFonts w:asciiTheme="minorHAnsi" w:hAnsiTheme="minorHAnsi" w:cstheme="minorHAnsi"/>
          <w:bCs/>
          <w:sz w:val="22"/>
          <w:szCs w:val="22"/>
        </w:rPr>
      </w:pPr>
      <w:r w:rsidRPr="001837AE">
        <w:rPr>
          <w:rFonts w:asciiTheme="minorHAnsi" w:hAnsiTheme="minorHAnsi" w:cstheme="minorHAnsi"/>
          <w:bCs/>
          <w:sz w:val="22"/>
          <w:szCs w:val="22"/>
        </w:rPr>
        <w:t>Details to be furnished duly supported by figures in the Balance Sheet/ Profit &amp; Loss Account for the last three preceding years (Financial years) duly certified by the Chartered Accountant, as submitted by the applicant to the Income Tax Department (copies to be attached).</w:t>
      </w:r>
    </w:p>
    <w:p w14:paraId="5A9AFDA2" w14:textId="77777777" w:rsidR="00B52807" w:rsidRPr="001837AE" w:rsidRDefault="00B52807" w:rsidP="00B52807">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961"/>
        <w:gridCol w:w="2649"/>
        <w:gridCol w:w="1803"/>
        <w:gridCol w:w="1803"/>
        <w:gridCol w:w="1803"/>
      </w:tblGrid>
      <w:tr w:rsidR="00B52807" w:rsidRPr="001837AE" w14:paraId="31372D9B" w14:textId="77777777" w:rsidTr="00BC2D93">
        <w:tc>
          <w:tcPr>
            <w:tcW w:w="988" w:type="dxa"/>
            <w:vMerge w:val="restart"/>
            <w:vAlign w:val="center"/>
          </w:tcPr>
          <w:p w14:paraId="07011323" w14:textId="77777777" w:rsidR="00B52807" w:rsidRPr="001837AE" w:rsidRDefault="00B52807" w:rsidP="00BC2D93">
            <w:pPr>
              <w:jc w:val="center"/>
              <w:rPr>
                <w:rFonts w:asciiTheme="minorHAnsi" w:hAnsiTheme="minorHAnsi" w:cstheme="minorHAnsi"/>
                <w:b/>
                <w:sz w:val="22"/>
                <w:szCs w:val="22"/>
              </w:rPr>
            </w:pPr>
            <w:r w:rsidRPr="001837AE">
              <w:rPr>
                <w:rFonts w:asciiTheme="minorHAnsi" w:hAnsiTheme="minorHAnsi" w:cstheme="minorHAnsi"/>
                <w:b/>
                <w:sz w:val="22"/>
                <w:szCs w:val="22"/>
              </w:rPr>
              <w:t>Sl. No.</w:t>
            </w:r>
          </w:p>
        </w:tc>
        <w:tc>
          <w:tcPr>
            <w:tcW w:w="2752" w:type="dxa"/>
            <w:vMerge w:val="restart"/>
            <w:vAlign w:val="center"/>
          </w:tcPr>
          <w:p w14:paraId="4F47CCAD" w14:textId="77777777" w:rsidR="00B52807" w:rsidRPr="001837AE" w:rsidRDefault="00B52807" w:rsidP="00BC2D93">
            <w:pPr>
              <w:jc w:val="center"/>
              <w:rPr>
                <w:rFonts w:asciiTheme="minorHAnsi" w:hAnsiTheme="minorHAnsi" w:cstheme="minorHAnsi"/>
                <w:b/>
                <w:sz w:val="22"/>
                <w:szCs w:val="22"/>
              </w:rPr>
            </w:pPr>
            <w:r w:rsidRPr="001837AE">
              <w:rPr>
                <w:rFonts w:asciiTheme="minorHAnsi" w:hAnsiTheme="minorHAnsi" w:cstheme="minorHAnsi"/>
                <w:b/>
                <w:sz w:val="22"/>
                <w:szCs w:val="22"/>
              </w:rPr>
              <w:t>Details</w:t>
            </w:r>
          </w:p>
        </w:tc>
        <w:tc>
          <w:tcPr>
            <w:tcW w:w="5610" w:type="dxa"/>
            <w:gridSpan w:val="3"/>
            <w:vAlign w:val="center"/>
          </w:tcPr>
          <w:p w14:paraId="1083F413" w14:textId="77777777" w:rsidR="00B52807" w:rsidRPr="001837AE" w:rsidRDefault="00B52807" w:rsidP="00BC2D93">
            <w:pPr>
              <w:jc w:val="center"/>
              <w:rPr>
                <w:rFonts w:asciiTheme="minorHAnsi" w:hAnsiTheme="minorHAnsi" w:cstheme="minorHAnsi"/>
                <w:b/>
                <w:sz w:val="22"/>
                <w:szCs w:val="22"/>
              </w:rPr>
            </w:pPr>
            <w:r w:rsidRPr="001837AE">
              <w:rPr>
                <w:rFonts w:asciiTheme="minorHAnsi" w:hAnsiTheme="minorHAnsi" w:cstheme="minorHAnsi"/>
                <w:b/>
                <w:sz w:val="22"/>
                <w:szCs w:val="22"/>
              </w:rPr>
              <w:t>Year ending 31</w:t>
            </w:r>
            <w:r w:rsidRPr="001837AE">
              <w:rPr>
                <w:rFonts w:asciiTheme="minorHAnsi" w:hAnsiTheme="minorHAnsi" w:cstheme="minorHAnsi"/>
                <w:b/>
                <w:sz w:val="22"/>
                <w:szCs w:val="22"/>
                <w:vertAlign w:val="superscript"/>
              </w:rPr>
              <w:t>st</w:t>
            </w:r>
            <w:r w:rsidRPr="001837AE">
              <w:rPr>
                <w:rFonts w:asciiTheme="minorHAnsi" w:hAnsiTheme="minorHAnsi" w:cstheme="minorHAnsi"/>
                <w:b/>
                <w:sz w:val="22"/>
                <w:szCs w:val="22"/>
              </w:rPr>
              <w:t xml:space="preserve"> March</w:t>
            </w:r>
          </w:p>
        </w:tc>
      </w:tr>
      <w:tr w:rsidR="00B52807" w:rsidRPr="001837AE" w14:paraId="75EACC00" w14:textId="77777777" w:rsidTr="00BC2D93">
        <w:tc>
          <w:tcPr>
            <w:tcW w:w="988" w:type="dxa"/>
            <w:vMerge/>
            <w:vAlign w:val="center"/>
          </w:tcPr>
          <w:p w14:paraId="2CDD6FB2" w14:textId="77777777" w:rsidR="00B52807" w:rsidRPr="001837AE" w:rsidRDefault="00B52807" w:rsidP="00BC2D93">
            <w:pPr>
              <w:jc w:val="center"/>
              <w:rPr>
                <w:rFonts w:asciiTheme="minorHAnsi" w:hAnsiTheme="minorHAnsi" w:cstheme="minorHAnsi"/>
                <w:b/>
                <w:sz w:val="22"/>
                <w:szCs w:val="22"/>
                <w:u w:val="single"/>
              </w:rPr>
            </w:pPr>
          </w:p>
        </w:tc>
        <w:tc>
          <w:tcPr>
            <w:tcW w:w="2752" w:type="dxa"/>
            <w:vMerge/>
            <w:vAlign w:val="center"/>
          </w:tcPr>
          <w:p w14:paraId="4612D814" w14:textId="77777777" w:rsidR="00B52807" w:rsidRPr="001837AE" w:rsidRDefault="00B52807" w:rsidP="00BC2D93">
            <w:pPr>
              <w:jc w:val="center"/>
              <w:rPr>
                <w:rFonts w:asciiTheme="minorHAnsi" w:hAnsiTheme="minorHAnsi" w:cstheme="minorHAnsi"/>
                <w:b/>
                <w:sz w:val="22"/>
                <w:szCs w:val="22"/>
                <w:u w:val="single"/>
              </w:rPr>
            </w:pPr>
          </w:p>
        </w:tc>
        <w:tc>
          <w:tcPr>
            <w:tcW w:w="1870" w:type="dxa"/>
            <w:vAlign w:val="center"/>
          </w:tcPr>
          <w:p w14:paraId="5BF85DFE" w14:textId="260DE4F0" w:rsidR="00B52807" w:rsidRPr="001837AE" w:rsidRDefault="00B52807" w:rsidP="00BC2D93">
            <w:pPr>
              <w:jc w:val="center"/>
              <w:rPr>
                <w:rFonts w:asciiTheme="minorHAnsi" w:hAnsiTheme="minorHAnsi" w:cstheme="minorHAnsi"/>
                <w:b/>
                <w:sz w:val="22"/>
                <w:szCs w:val="22"/>
              </w:rPr>
            </w:pPr>
            <w:r w:rsidRPr="001837AE">
              <w:rPr>
                <w:rFonts w:asciiTheme="minorHAnsi" w:hAnsiTheme="minorHAnsi" w:cstheme="minorHAnsi"/>
                <w:b/>
                <w:sz w:val="22"/>
                <w:szCs w:val="22"/>
              </w:rPr>
              <w:t>FY 202</w:t>
            </w:r>
            <w:r w:rsidR="00900CEC" w:rsidRPr="001837AE">
              <w:rPr>
                <w:rFonts w:asciiTheme="minorHAnsi" w:hAnsiTheme="minorHAnsi" w:cstheme="minorHAnsi"/>
                <w:b/>
                <w:sz w:val="22"/>
                <w:szCs w:val="22"/>
              </w:rPr>
              <w:t>3-24</w:t>
            </w:r>
          </w:p>
        </w:tc>
        <w:tc>
          <w:tcPr>
            <w:tcW w:w="1870" w:type="dxa"/>
          </w:tcPr>
          <w:p w14:paraId="623AB43C" w14:textId="27C1F520" w:rsidR="00B52807" w:rsidRPr="001837AE" w:rsidRDefault="00B52807" w:rsidP="00BC2D93">
            <w:pPr>
              <w:jc w:val="center"/>
              <w:rPr>
                <w:rFonts w:asciiTheme="minorHAnsi" w:hAnsiTheme="minorHAnsi" w:cstheme="minorHAnsi"/>
                <w:b/>
                <w:sz w:val="22"/>
                <w:szCs w:val="22"/>
              </w:rPr>
            </w:pPr>
            <w:r w:rsidRPr="001837AE">
              <w:rPr>
                <w:rFonts w:asciiTheme="minorHAnsi" w:hAnsiTheme="minorHAnsi" w:cstheme="minorHAnsi"/>
                <w:b/>
                <w:sz w:val="22"/>
                <w:szCs w:val="22"/>
              </w:rPr>
              <w:t>FY 20</w:t>
            </w:r>
            <w:r w:rsidR="00900CEC" w:rsidRPr="001837AE">
              <w:rPr>
                <w:rFonts w:asciiTheme="minorHAnsi" w:hAnsiTheme="minorHAnsi" w:cstheme="minorHAnsi"/>
                <w:b/>
                <w:sz w:val="22"/>
                <w:szCs w:val="22"/>
              </w:rPr>
              <w:t>24-25</w:t>
            </w:r>
          </w:p>
        </w:tc>
        <w:tc>
          <w:tcPr>
            <w:tcW w:w="1870" w:type="dxa"/>
          </w:tcPr>
          <w:p w14:paraId="01214F45" w14:textId="27719B07" w:rsidR="00B52807" w:rsidRPr="001837AE" w:rsidRDefault="00B52807" w:rsidP="00BC2D93">
            <w:pPr>
              <w:jc w:val="center"/>
              <w:rPr>
                <w:rFonts w:asciiTheme="minorHAnsi" w:hAnsiTheme="minorHAnsi" w:cstheme="minorHAnsi"/>
                <w:b/>
                <w:sz w:val="22"/>
                <w:szCs w:val="22"/>
              </w:rPr>
            </w:pPr>
            <w:r w:rsidRPr="001837AE">
              <w:rPr>
                <w:rFonts w:asciiTheme="minorHAnsi" w:hAnsiTheme="minorHAnsi" w:cstheme="minorHAnsi"/>
                <w:b/>
                <w:sz w:val="22"/>
                <w:szCs w:val="22"/>
              </w:rPr>
              <w:t>FY 202</w:t>
            </w:r>
            <w:r w:rsidR="00900CEC" w:rsidRPr="001837AE">
              <w:rPr>
                <w:rFonts w:asciiTheme="minorHAnsi" w:hAnsiTheme="minorHAnsi" w:cstheme="minorHAnsi"/>
                <w:b/>
                <w:sz w:val="22"/>
                <w:szCs w:val="22"/>
              </w:rPr>
              <w:t>5-26</w:t>
            </w:r>
          </w:p>
        </w:tc>
      </w:tr>
      <w:tr w:rsidR="00B52807" w:rsidRPr="001837AE" w14:paraId="74FEBED2" w14:textId="77777777" w:rsidTr="00BC2D93">
        <w:tc>
          <w:tcPr>
            <w:tcW w:w="988" w:type="dxa"/>
          </w:tcPr>
          <w:p w14:paraId="4BA11635" w14:textId="77777777" w:rsidR="00B52807" w:rsidRPr="001837AE" w:rsidRDefault="00B52807" w:rsidP="00BC2D93">
            <w:pPr>
              <w:spacing w:before="100" w:after="100"/>
              <w:rPr>
                <w:rFonts w:asciiTheme="minorHAnsi" w:hAnsiTheme="minorHAnsi" w:cstheme="minorHAnsi"/>
                <w:bCs/>
                <w:sz w:val="22"/>
                <w:szCs w:val="22"/>
              </w:rPr>
            </w:pPr>
            <w:r w:rsidRPr="001837AE">
              <w:rPr>
                <w:rFonts w:asciiTheme="minorHAnsi" w:hAnsiTheme="minorHAnsi" w:cstheme="minorHAnsi"/>
                <w:bCs/>
                <w:sz w:val="22"/>
                <w:szCs w:val="22"/>
              </w:rPr>
              <w:t>01</w:t>
            </w:r>
          </w:p>
        </w:tc>
        <w:tc>
          <w:tcPr>
            <w:tcW w:w="2752" w:type="dxa"/>
          </w:tcPr>
          <w:p w14:paraId="7DDDDE85" w14:textId="77777777" w:rsidR="00B52807" w:rsidRPr="001837AE" w:rsidRDefault="00B52807" w:rsidP="00BC2D93">
            <w:pPr>
              <w:spacing w:before="100" w:after="100"/>
              <w:rPr>
                <w:rFonts w:asciiTheme="minorHAnsi" w:hAnsiTheme="minorHAnsi" w:cstheme="minorHAnsi"/>
                <w:bCs/>
                <w:sz w:val="22"/>
                <w:szCs w:val="22"/>
              </w:rPr>
            </w:pPr>
            <w:r w:rsidRPr="001837AE">
              <w:rPr>
                <w:rFonts w:asciiTheme="minorHAnsi" w:hAnsiTheme="minorHAnsi" w:cstheme="minorHAnsi"/>
                <w:bCs/>
                <w:sz w:val="22"/>
                <w:szCs w:val="22"/>
              </w:rPr>
              <w:t xml:space="preserve">Gross annual turnover </w:t>
            </w:r>
          </w:p>
        </w:tc>
        <w:tc>
          <w:tcPr>
            <w:tcW w:w="1870" w:type="dxa"/>
          </w:tcPr>
          <w:p w14:paraId="43AE8A67" w14:textId="77777777" w:rsidR="00B52807" w:rsidRPr="001837AE" w:rsidRDefault="00B52807" w:rsidP="00BC2D93">
            <w:pPr>
              <w:spacing w:before="100" w:after="100"/>
              <w:rPr>
                <w:rFonts w:asciiTheme="minorHAnsi" w:hAnsiTheme="minorHAnsi" w:cstheme="minorHAnsi"/>
                <w:bCs/>
                <w:sz w:val="22"/>
                <w:szCs w:val="22"/>
                <w:u w:val="single"/>
              </w:rPr>
            </w:pPr>
          </w:p>
        </w:tc>
        <w:tc>
          <w:tcPr>
            <w:tcW w:w="1870" w:type="dxa"/>
          </w:tcPr>
          <w:p w14:paraId="1A007573" w14:textId="77777777" w:rsidR="00B52807" w:rsidRPr="001837AE" w:rsidRDefault="00B52807" w:rsidP="00BC2D93">
            <w:pPr>
              <w:spacing w:before="100" w:after="100"/>
              <w:rPr>
                <w:rFonts w:asciiTheme="minorHAnsi" w:hAnsiTheme="minorHAnsi" w:cstheme="minorHAnsi"/>
                <w:bCs/>
                <w:sz w:val="22"/>
                <w:szCs w:val="22"/>
                <w:u w:val="single"/>
              </w:rPr>
            </w:pPr>
          </w:p>
        </w:tc>
        <w:tc>
          <w:tcPr>
            <w:tcW w:w="1870" w:type="dxa"/>
          </w:tcPr>
          <w:p w14:paraId="1EA68310" w14:textId="77777777" w:rsidR="00B52807" w:rsidRPr="001837AE" w:rsidRDefault="00B52807" w:rsidP="00BC2D93">
            <w:pPr>
              <w:spacing w:before="100" w:after="100"/>
              <w:rPr>
                <w:rFonts w:asciiTheme="minorHAnsi" w:hAnsiTheme="minorHAnsi" w:cstheme="minorHAnsi"/>
                <w:bCs/>
                <w:sz w:val="22"/>
                <w:szCs w:val="22"/>
                <w:u w:val="single"/>
              </w:rPr>
            </w:pPr>
          </w:p>
        </w:tc>
      </w:tr>
      <w:tr w:rsidR="00B52807" w:rsidRPr="001837AE" w14:paraId="5F664DA3" w14:textId="77777777" w:rsidTr="00BC2D93">
        <w:tc>
          <w:tcPr>
            <w:tcW w:w="988" w:type="dxa"/>
          </w:tcPr>
          <w:p w14:paraId="6BEB7F77" w14:textId="77777777" w:rsidR="00B52807" w:rsidRPr="001837AE" w:rsidRDefault="00B52807" w:rsidP="00BC2D93">
            <w:pPr>
              <w:spacing w:before="100" w:after="100"/>
              <w:rPr>
                <w:rFonts w:asciiTheme="minorHAnsi" w:hAnsiTheme="minorHAnsi" w:cstheme="minorHAnsi"/>
                <w:bCs/>
                <w:sz w:val="22"/>
                <w:szCs w:val="22"/>
              </w:rPr>
            </w:pPr>
            <w:r w:rsidRPr="001837AE">
              <w:rPr>
                <w:rFonts w:asciiTheme="minorHAnsi" w:hAnsiTheme="minorHAnsi" w:cstheme="minorHAnsi"/>
                <w:bCs/>
                <w:sz w:val="22"/>
                <w:szCs w:val="22"/>
              </w:rPr>
              <w:t>02</w:t>
            </w:r>
          </w:p>
        </w:tc>
        <w:tc>
          <w:tcPr>
            <w:tcW w:w="2752" w:type="dxa"/>
          </w:tcPr>
          <w:p w14:paraId="4485D7C4" w14:textId="77777777" w:rsidR="00B52807" w:rsidRPr="001837AE" w:rsidRDefault="00B52807" w:rsidP="00BC2D93">
            <w:pPr>
              <w:spacing w:before="100" w:after="100"/>
              <w:rPr>
                <w:rFonts w:asciiTheme="minorHAnsi" w:hAnsiTheme="minorHAnsi" w:cstheme="minorHAnsi"/>
                <w:bCs/>
                <w:sz w:val="22"/>
                <w:szCs w:val="22"/>
              </w:rPr>
            </w:pPr>
            <w:r w:rsidRPr="001837AE">
              <w:rPr>
                <w:rFonts w:asciiTheme="minorHAnsi" w:hAnsiTheme="minorHAnsi" w:cstheme="minorHAnsi"/>
                <w:bCs/>
                <w:sz w:val="22"/>
                <w:szCs w:val="22"/>
              </w:rPr>
              <w:t>Profit (+)/ Loss (-)</w:t>
            </w:r>
          </w:p>
        </w:tc>
        <w:tc>
          <w:tcPr>
            <w:tcW w:w="1870" w:type="dxa"/>
          </w:tcPr>
          <w:p w14:paraId="5DB34475" w14:textId="77777777" w:rsidR="00B52807" w:rsidRPr="001837AE" w:rsidRDefault="00B52807" w:rsidP="00BC2D93">
            <w:pPr>
              <w:spacing w:before="100" w:after="100"/>
              <w:rPr>
                <w:rFonts w:asciiTheme="minorHAnsi" w:hAnsiTheme="minorHAnsi" w:cstheme="minorHAnsi"/>
                <w:bCs/>
                <w:sz w:val="22"/>
                <w:szCs w:val="22"/>
                <w:u w:val="single"/>
              </w:rPr>
            </w:pPr>
          </w:p>
        </w:tc>
        <w:tc>
          <w:tcPr>
            <w:tcW w:w="1870" w:type="dxa"/>
          </w:tcPr>
          <w:p w14:paraId="41561691" w14:textId="77777777" w:rsidR="00B52807" w:rsidRPr="001837AE" w:rsidRDefault="00B52807" w:rsidP="00BC2D93">
            <w:pPr>
              <w:spacing w:before="100" w:after="100"/>
              <w:rPr>
                <w:rFonts w:asciiTheme="minorHAnsi" w:hAnsiTheme="minorHAnsi" w:cstheme="minorHAnsi"/>
                <w:bCs/>
                <w:sz w:val="22"/>
                <w:szCs w:val="22"/>
                <w:u w:val="single"/>
              </w:rPr>
            </w:pPr>
          </w:p>
        </w:tc>
        <w:tc>
          <w:tcPr>
            <w:tcW w:w="1870" w:type="dxa"/>
          </w:tcPr>
          <w:p w14:paraId="1EAC9F41" w14:textId="77777777" w:rsidR="00B52807" w:rsidRPr="001837AE" w:rsidRDefault="00B52807" w:rsidP="00BC2D93">
            <w:pPr>
              <w:spacing w:before="100" w:after="100"/>
              <w:rPr>
                <w:rFonts w:asciiTheme="minorHAnsi" w:hAnsiTheme="minorHAnsi" w:cstheme="minorHAnsi"/>
                <w:bCs/>
                <w:sz w:val="22"/>
                <w:szCs w:val="22"/>
                <w:u w:val="single"/>
              </w:rPr>
            </w:pPr>
          </w:p>
        </w:tc>
      </w:tr>
    </w:tbl>
    <w:p w14:paraId="72BD5BED" w14:textId="77777777" w:rsidR="00B52807" w:rsidRPr="001837AE" w:rsidRDefault="00B52807" w:rsidP="00B52807">
      <w:pPr>
        <w:spacing w:before="100" w:after="100"/>
        <w:rPr>
          <w:rFonts w:asciiTheme="minorHAnsi" w:hAnsiTheme="minorHAnsi" w:cstheme="minorHAnsi"/>
          <w:bCs/>
          <w:sz w:val="22"/>
          <w:szCs w:val="22"/>
          <w:u w:val="single"/>
        </w:rPr>
      </w:pPr>
    </w:p>
    <w:p w14:paraId="657C7AA6" w14:textId="77777777" w:rsidR="00B52807" w:rsidRPr="001837AE" w:rsidRDefault="00B52807" w:rsidP="00B52807">
      <w:pPr>
        <w:pStyle w:val="ListParagraph"/>
        <w:numPr>
          <w:ilvl w:val="0"/>
          <w:numId w:val="42"/>
        </w:numPr>
        <w:ind w:left="567" w:hanging="567"/>
        <w:contextualSpacing/>
        <w:jc w:val="both"/>
        <w:rPr>
          <w:rFonts w:asciiTheme="minorHAnsi" w:hAnsiTheme="minorHAnsi" w:cstheme="minorHAnsi"/>
          <w:bCs/>
          <w:sz w:val="22"/>
          <w:szCs w:val="22"/>
        </w:rPr>
      </w:pPr>
      <w:r w:rsidRPr="001837AE">
        <w:rPr>
          <w:rFonts w:asciiTheme="minorHAnsi" w:hAnsiTheme="minorHAnsi" w:cstheme="minorHAnsi"/>
          <w:bCs/>
          <w:sz w:val="22"/>
          <w:szCs w:val="22"/>
        </w:rPr>
        <w:t>Income Tax Return</w:t>
      </w:r>
    </w:p>
    <w:p w14:paraId="737A0D57" w14:textId="77777777" w:rsidR="00B52807" w:rsidRPr="001837AE" w:rsidRDefault="00B52807" w:rsidP="00B52807">
      <w:pPr>
        <w:pStyle w:val="ListParagraph"/>
        <w:numPr>
          <w:ilvl w:val="0"/>
          <w:numId w:val="42"/>
        </w:numPr>
        <w:ind w:left="567" w:hanging="567"/>
        <w:contextualSpacing/>
        <w:jc w:val="both"/>
        <w:rPr>
          <w:rFonts w:asciiTheme="minorHAnsi" w:hAnsiTheme="minorHAnsi" w:cstheme="minorHAnsi"/>
          <w:bCs/>
          <w:sz w:val="22"/>
          <w:szCs w:val="22"/>
        </w:rPr>
      </w:pPr>
      <w:r w:rsidRPr="001837AE">
        <w:rPr>
          <w:rFonts w:asciiTheme="minorHAnsi" w:hAnsiTheme="minorHAnsi" w:cstheme="minorHAnsi"/>
          <w:bCs/>
          <w:sz w:val="22"/>
          <w:szCs w:val="22"/>
        </w:rPr>
        <w:t>Audited Account of the company for last three years</w:t>
      </w:r>
    </w:p>
    <w:p w14:paraId="2C5EB70C" w14:textId="77777777" w:rsidR="00B52807" w:rsidRPr="001837AE" w:rsidRDefault="00B52807" w:rsidP="00B52807">
      <w:pPr>
        <w:pStyle w:val="ListParagraph"/>
        <w:ind w:left="567"/>
        <w:contextualSpacing/>
        <w:jc w:val="both"/>
        <w:rPr>
          <w:rFonts w:asciiTheme="minorHAnsi" w:hAnsiTheme="minorHAnsi" w:cstheme="minorHAnsi"/>
          <w:bCs/>
          <w:sz w:val="22"/>
          <w:szCs w:val="22"/>
        </w:rPr>
      </w:pPr>
    </w:p>
    <w:p w14:paraId="48A10553" w14:textId="77777777" w:rsidR="00B52807" w:rsidRPr="001837AE" w:rsidRDefault="00B52807" w:rsidP="00B52807">
      <w:pPr>
        <w:rPr>
          <w:rFonts w:asciiTheme="minorHAnsi" w:hAnsiTheme="minorHAnsi" w:cstheme="minorHAnsi"/>
          <w:bCs/>
          <w:sz w:val="22"/>
          <w:szCs w:val="22"/>
          <w:u w:val="single"/>
        </w:rPr>
      </w:pPr>
    </w:p>
    <w:p w14:paraId="6456234E" w14:textId="77777777" w:rsidR="00B52807" w:rsidRPr="001837AE" w:rsidRDefault="00B52807" w:rsidP="00B52807">
      <w:pPr>
        <w:spacing w:line="360" w:lineRule="auto"/>
        <w:ind w:firstLine="567"/>
        <w:jc w:val="both"/>
        <w:rPr>
          <w:rFonts w:asciiTheme="minorHAnsi" w:hAnsiTheme="minorHAnsi" w:cstheme="minorHAnsi"/>
          <w:bCs/>
          <w:sz w:val="22"/>
          <w:szCs w:val="22"/>
        </w:rPr>
      </w:pPr>
      <w:r w:rsidRPr="001837AE">
        <w:rPr>
          <w:rFonts w:asciiTheme="minorHAnsi" w:hAnsiTheme="minorHAnsi" w:cstheme="minorHAnsi"/>
          <w:bCs/>
          <w:sz w:val="22"/>
          <w:szCs w:val="22"/>
        </w:rPr>
        <w:t>This is to certify that to the best of my knowledge and belief, the aforesaid facts and figures are correct and in conformity with the books of accounts of the establishment.</w:t>
      </w:r>
    </w:p>
    <w:p w14:paraId="57956597" w14:textId="77777777" w:rsidR="00B52807" w:rsidRPr="001837AE" w:rsidRDefault="00B52807" w:rsidP="00B52807">
      <w:pPr>
        <w:rPr>
          <w:rFonts w:asciiTheme="minorHAnsi" w:hAnsiTheme="minorHAnsi" w:cstheme="minorHAnsi"/>
          <w:bCs/>
          <w:sz w:val="22"/>
          <w:szCs w:val="22"/>
          <w:u w:val="single"/>
        </w:rPr>
      </w:pPr>
    </w:p>
    <w:p w14:paraId="19672E2B" w14:textId="77777777" w:rsidR="00B52807" w:rsidRPr="001837AE" w:rsidRDefault="00B52807" w:rsidP="00B52807">
      <w:pPr>
        <w:jc w:val="both"/>
        <w:rPr>
          <w:rFonts w:asciiTheme="minorHAnsi" w:hAnsiTheme="minorHAnsi" w:cstheme="minorHAnsi"/>
          <w:bCs/>
          <w:sz w:val="22"/>
          <w:szCs w:val="22"/>
        </w:rPr>
      </w:pPr>
    </w:p>
    <w:p w14:paraId="2662F912" w14:textId="77777777" w:rsidR="00B52807" w:rsidRPr="001837AE" w:rsidRDefault="00B52807" w:rsidP="00B52807">
      <w:pPr>
        <w:jc w:val="both"/>
        <w:rPr>
          <w:rFonts w:asciiTheme="minorHAnsi" w:hAnsiTheme="minorHAnsi" w:cstheme="minorHAnsi"/>
          <w:bCs/>
          <w:sz w:val="22"/>
          <w:szCs w:val="22"/>
        </w:rPr>
      </w:pPr>
    </w:p>
    <w:p w14:paraId="3DF9EC06" w14:textId="77777777" w:rsidR="00B52807" w:rsidRPr="001837AE" w:rsidRDefault="00B52807" w:rsidP="00B52807">
      <w:pPr>
        <w:jc w:val="both"/>
        <w:rPr>
          <w:rFonts w:asciiTheme="minorHAnsi" w:hAnsiTheme="minorHAnsi" w:cstheme="minorHAnsi"/>
          <w:bCs/>
          <w:sz w:val="22"/>
          <w:szCs w:val="22"/>
        </w:rPr>
      </w:pPr>
      <w:r w:rsidRPr="001837AE">
        <w:rPr>
          <w:rFonts w:asciiTheme="minorHAnsi" w:hAnsiTheme="minorHAnsi" w:cstheme="minorHAnsi"/>
          <w:bCs/>
          <w:sz w:val="22"/>
          <w:szCs w:val="22"/>
        </w:rPr>
        <w:t xml:space="preserve">Dated: </w:t>
      </w:r>
      <w:r w:rsidRPr="001837AE">
        <w:rPr>
          <w:rFonts w:asciiTheme="minorHAnsi" w:hAnsiTheme="minorHAnsi" w:cstheme="minorHAnsi"/>
          <w:bCs/>
          <w:sz w:val="22"/>
          <w:szCs w:val="22"/>
        </w:rPr>
        <w:tab/>
      </w:r>
      <w:r w:rsidRPr="001837AE">
        <w:rPr>
          <w:rFonts w:asciiTheme="minorHAnsi" w:hAnsiTheme="minorHAnsi" w:cstheme="minorHAnsi"/>
          <w:bCs/>
          <w:sz w:val="22"/>
          <w:szCs w:val="22"/>
        </w:rPr>
        <w:tab/>
      </w:r>
      <w:r w:rsidRPr="001837AE">
        <w:rPr>
          <w:rFonts w:asciiTheme="minorHAnsi" w:hAnsiTheme="minorHAnsi" w:cstheme="minorHAnsi"/>
          <w:bCs/>
          <w:sz w:val="22"/>
          <w:szCs w:val="22"/>
        </w:rPr>
        <w:tab/>
      </w:r>
      <w:r w:rsidRPr="001837AE">
        <w:rPr>
          <w:rFonts w:asciiTheme="minorHAnsi" w:hAnsiTheme="minorHAnsi" w:cstheme="minorHAnsi"/>
          <w:bCs/>
          <w:sz w:val="22"/>
          <w:szCs w:val="22"/>
        </w:rPr>
        <w:tab/>
      </w:r>
      <w:r w:rsidRPr="001837AE">
        <w:rPr>
          <w:rFonts w:asciiTheme="minorHAnsi" w:hAnsiTheme="minorHAnsi" w:cstheme="minorHAnsi"/>
          <w:bCs/>
          <w:sz w:val="22"/>
          <w:szCs w:val="22"/>
        </w:rPr>
        <w:tab/>
      </w:r>
      <w:r w:rsidRPr="001837AE">
        <w:rPr>
          <w:rFonts w:asciiTheme="minorHAnsi" w:hAnsiTheme="minorHAnsi" w:cstheme="minorHAnsi"/>
          <w:bCs/>
          <w:sz w:val="22"/>
          <w:szCs w:val="22"/>
        </w:rPr>
        <w:tab/>
        <w:t xml:space="preserve">Signature of Chartered Accountant    </w:t>
      </w:r>
    </w:p>
    <w:p w14:paraId="37E07CC5" w14:textId="77777777" w:rsidR="00B52807" w:rsidRPr="001837AE" w:rsidRDefault="00B52807" w:rsidP="00B52807">
      <w:pPr>
        <w:autoSpaceDE w:val="0"/>
        <w:autoSpaceDN w:val="0"/>
        <w:adjustRightInd w:val="0"/>
        <w:rPr>
          <w:rFonts w:asciiTheme="minorHAnsi" w:hAnsiTheme="minorHAnsi" w:cstheme="minorHAnsi"/>
          <w:sz w:val="22"/>
          <w:szCs w:val="22"/>
        </w:rPr>
      </w:pPr>
      <w:r w:rsidRPr="001837AE">
        <w:rPr>
          <w:rFonts w:asciiTheme="minorHAnsi" w:hAnsiTheme="minorHAnsi" w:cstheme="minorHAnsi"/>
          <w:bCs/>
          <w:sz w:val="22"/>
          <w:szCs w:val="22"/>
        </w:rPr>
        <w:tab/>
      </w:r>
      <w:r w:rsidRPr="001837AE">
        <w:rPr>
          <w:rFonts w:asciiTheme="minorHAnsi" w:hAnsiTheme="minorHAnsi" w:cstheme="minorHAnsi"/>
          <w:bCs/>
          <w:sz w:val="22"/>
          <w:szCs w:val="22"/>
        </w:rPr>
        <w:tab/>
      </w:r>
      <w:r w:rsidRPr="001837AE">
        <w:rPr>
          <w:rFonts w:asciiTheme="minorHAnsi" w:hAnsiTheme="minorHAnsi" w:cstheme="minorHAnsi"/>
          <w:bCs/>
          <w:sz w:val="22"/>
          <w:szCs w:val="22"/>
        </w:rPr>
        <w:tab/>
      </w:r>
      <w:r w:rsidRPr="001837AE">
        <w:rPr>
          <w:rFonts w:asciiTheme="minorHAnsi" w:hAnsiTheme="minorHAnsi" w:cstheme="minorHAnsi"/>
          <w:bCs/>
          <w:sz w:val="22"/>
          <w:szCs w:val="22"/>
        </w:rPr>
        <w:tab/>
      </w:r>
      <w:r w:rsidRPr="001837AE">
        <w:rPr>
          <w:rFonts w:asciiTheme="minorHAnsi" w:hAnsiTheme="minorHAnsi" w:cstheme="minorHAnsi"/>
          <w:bCs/>
          <w:sz w:val="22"/>
          <w:szCs w:val="22"/>
        </w:rPr>
        <w:tab/>
      </w:r>
      <w:r w:rsidRPr="001837AE">
        <w:rPr>
          <w:rFonts w:asciiTheme="minorHAnsi" w:hAnsiTheme="minorHAnsi" w:cstheme="minorHAnsi"/>
          <w:bCs/>
          <w:sz w:val="22"/>
          <w:szCs w:val="22"/>
        </w:rPr>
        <w:tab/>
        <w:t>with seal and membership number</w:t>
      </w:r>
    </w:p>
    <w:p w14:paraId="3A1F5C32" w14:textId="77777777" w:rsidR="00B52807" w:rsidRPr="001837AE" w:rsidRDefault="00B52807" w:rsidP="00B52807">
      <w:pPr>
        <w:autoSpaceDE w:val="0"/>
        <w:autoSpaceDN w:val="0"/>
        <w:adjustRightInd w:val="0"/>
        <w:rPr>
          <w:rFonts w:asciiTheme="minorHAnsi" w:hAnsiTheme="minorHAnsi" w:cstheme="minorHAnsi"/>
          <w:sz w:val="22"/>
          <w:szCs w:val="22"/>
        </w:rPr>
      </w:pPr>
    </w:p>
    <w:p w14:paraId="6020C0B4" w14:textId="77777777" w:rsidR="00B52807" w:rsidRPr="001837AE" w:rsidRDefault="00B52807" w:rsidP="00B52807">
      <w:pPr>
        <w:autoSpaceDE w:val="0"/>
        <w:autoSpaceDN w:val="0"/>
        <w:adjustRightInd w:val="0"/>
        <w:rPr>
          <w:rFonts w:asciiTheme="minorHAnsi" w:hAnsiTheme="minorHAnsi" w:cstheme="minorHAnsi"/>
          <w:sz w:val="22"/>
          <w:szCs w:val="22"/>
        </w:rPr>
      </w:pPr>
    </w:p>
    <w:p w14:paraId="638DB1B9" w14:textId="77777777" w:rsidR="00B52807" w:rsidRPr="001837AE" w:rsidRDefault="00B52807" w:rsidP="00B52807">
      <w:pPr>
        <w:autoSpaceDE w:val="0"/>
        <w:autoSpaceDN w:val="0"/>
        <w:adjustRightInd w:val="0"/>
        <w:rPr>
          <w:rFonts w:asciiTheme="minorHAnsi" w:hAnsiTheme="minorHAnsi" w:cstheme="minorHAnsi"/>
          <w:sz w:val="22"/>
          <w:szCs w:val="22"/>
        </w:rPr>
      </w:pPr>
    </w:p>
    <w:p w14:paraId="4DE7FB78" w14:textId="77777777" w:rsidR="00B52807" w:rsidRPr="001837AE" w:rsidRDefault="00B52807" w:rsidP="00B52807">
      <w:pPr>
        <w:spacing w:after="160" w:line="259" w:lineRule="auto"/>
        <w:rPr>
          <w:rFonts w:asciiTheme="minorHAnsi" w:hAnsiTheme="minorHAnsi" w:cstheme="minorHAnsi"/>
          <w:sz w:val="22"/>
          <w:szCs w:val="22"/>
        </w:rPr>
      </w:pPr>
      <w:r w:rsidRPr="001837AE">
        <w:rPr>
          <w:rFonts w:asciiTheme="minorHAnsi" w:hAnsiTheme="minorHAnsi" w:cstheme="minorHAnsi"/>
          <w:sz w:val="22"/>
          <w:szCs w:val="22"/>
        </w:rPr>
        <w:br w:type="page"/>
      </w:r>
    </w:p>
    <w:p w14:paraId="73BCA60B" w14:textId="5B6D544A" w:rsidR="00B52807" w:rsidRPr="001837AE" w:rsidRDefault="00B52807" w:rsidP="00B52807">
      <w:pPr>
        <w:autoSpaceDE w:val="0"/>
        <w:autoSpaceDN w:val="0"/>
        <w:adjustRightInd w:val="0"/>
        <w:jc w:val="right"/>
        <w:rPr>
          <w:rFonts w:asciiTheme="minorHAnsi" w:hAnsiTheme="minorHAnsi" w:cstheme="minorHAnsi"/>
          <w:b/>
          <w:bCs/>
          <w:sz w:val="22"/>
          <w:szCs w:val="22"/>
          <w:u w:val="single"/>
        </w:rPr>
      </w:pPr>
      <w:r w:rsidRPr="001837AE">
        <w:rPr>
          <w:rFonts w:asciiTheme="minorHAnsi" w:hAnsiTheme="minorHAnsi" w:cstheme="minorHAnsi"/>
          <w:b/>
          <w:bCs/>
          <w:sz w:val="22"/>
          <w:szCs w:val="22"/>
          <w:u w:val="single"/>
        </w:rPr>
        <w:lastRenderedPageBreak/>
        <w:t>Appendix-</w:t>
      </w:r>
      <w:r w:rsidR="005D51EC">
        <w:rPr>
          <w:rFonts w:asciiTheme="minorHAnsi" w:hAnsiTheme="minorHAnsi" w:cstheme="minorHAnsi"/>
          <w:b/>
          <w:bCs/>
          <w:sz w:val="22"/>
          <w:szCs w:val="22"/>
          <w:u w:val="single"/>
        </w:rPr>
        <w:t>5</w:t>
      </w:r>
    </w:p>
    <w:p w14:paraId="273AF58D" w14:textId="77777777" w:rsidR="00B52807" w:rsidRPr="001837AE" w:rsidRDefault="00B52807" w:rsidP="00B52807">
      <w:pPr>
        <w:autoSpaceDE w:val="0"/>
        <w:autoSpaceDN w:val="0"/>
        <w:adjustRightInd w:val="0"/>
        <w:jc w:val="center"/>
        <w:rPr>
          <w:rFonts w:asciiTheme="minorHAnsi" w:hAnsiTheme="minorHAnsi" w:cstheme="minorHAnsi"/>
          <w:sz w:val="22"/>
          <w:szCs w:val="22"/>
        </w:rPr>
      </w:pPr>
    </w:p>
    <w:p w14:paraId="1BEAD7F3" w14:textId="77777777" w:rsidR="00B52807" w:rsidRPr="001837AE" w:rsidRDefault="00B52807" w:rsidP="00B52807">
      <w:pPr>
        <w:pStyle w:val="Heading2"/>
        <w:numPr>
          <w:ilvl w:val="0"/>
          <w:numId w:val="0"/>
        </w:numPr>
        <w:spacing w:before="30"/>
        <w:ind w:right="282"/>
        <w:jc w:val="center"/>
        <w:rPr>
          <w:rFonts w:asciiTheme="minorHAnsi" w:eastAsiaTheme="minorHAnsi" w:hAnsiTheme="minorHAnsi" w:cstheme="minorHAnsi"/>
          <w:b/>
          <w:bCs/>
          <w:color w:val="auto"/>
          <w:spacing w:val="-1"/>
          <w:sz w:val="24"/>
          <w:szCs w:val="24"/>
          <w:lang w:val="en-GB" w:eastAsia="en-GB"/>
        </w:rPr>
      </w:pPr>
      <w:r w:rsidRPr="001837AE">
        <w:rPr>
          <w:rFonts w:asciiTheme="minorHAnsi" w:eastAsiaTheme="minorHAnsi" w:hAnsiTheme="minorHAnsi" w:cstheme="minorHAnsi"/>
          <w:b/>
          <w:bCs/>
          <w:color w:val="auto"/>
          <w:spacing w:val="-1"/>
          <w:sz w:val="24"/>
          <w:szCs w:val="24"/>
          <w:lang w:val="en-GB" w:eastAsia="en-GB"/>
        </w:rPr>
        <w:t>Bidder’s Details</w:t>
      </w:r>
    </w:p>
    <w:p w14:paraId="1B6B41D2" w14:textId="77777777" w:rsidR="00B52807" w:rsidRPr="001837AE" w:rsidRDefault="00B52807" w:rsidP="00B52807">
      <w:pPr>
        <w:pStyle w:val="Heading2"/>
        <w:numPr>
          <w:ilvl w:val="0"/>
          <w:numId w:val="0"/>
        </w:numPr>
        <w:spacing w:before="30"/>
        <w:ind w:right="282"/>
        <w:jc w:val="center"/>
        <w:rPr>
          <w:rFonts w:asciiTheme="minorHAnsi" w:eastAsiaTheme="minorHAnsi" w:hAnsiTheme="minorHAnsi" w:cstheme="minorHAnsi"/>
          <w:color w:val="auto"/>
          <w:spacing w:val="-1"/>
          <w:sz w:val="22"/>
          <w:szCs w:val="22"/>
          <w:lang w:val="en-GB" w:eastAsia="en-GB"/>
        </w:rPr>
      </w:pPr>
      <w:r w:rsidRPr="001837AE">
        <w:rPr>
          <w:rFonts w:asciiTheme="minorHAnsi" w:eastAsiaTheme="minorHAnsi" w:hAnsiTheme="minorHAnsi" w:cstheme="minorHAnsi"/>
          <w:color w:val="auto"/>
          <w:spacing w:val="-1"/>
          <w:sz w:val="22"/>
          <w:szCs w:val="22"/>
          <w:lang w:val="en-GB" w:eastAsia="en-GB"/>
        </w:rPr>
        <w:t>(On the letter head of the Bidder)</w:t>
      </w:r>
    </w:p>
    <w:p w14:paraId="7CC8E622" w14:textId="77777777" w:rsidR="00B52807" w:rsidRPr="001837AE" w:rsidRDefault="00B52807" w:rsidP="00B52807">
      <w:pPr>
        <w:spacing w:before="1"/>
        <w:rPr>
          <w:rFonts w:asciiTheme="minorHAnsi" w:eastAsia="Nirmala UI" w:hAnsiTheme="minorHAnsi" w:cstheme="minorHAnsi"/>
          <w:sz w:val="24"/>
          <w:szCs w:val="24"/>
        </w:rPr>
      </w:pPr>
    </w:p>
    <w:p w14:paraId="4231A62E" w14:textId="77777777" w:rsidR="00B52807" w:rsidRPr="001837AE" w:rsidRDefault="00B52807" w:rsidP="00B52807">
      <w:pPr>
        <w:spacing w:before="1"/>
        <w:rPr>
          <w:rFonts w:asciiTheme="minorHAnsi" w:eastAsia="Nirmala UI" w:hAnsiTheme="minorHAnsi" w:cstheme="minorHAnsi"/>
          <w:sz w:val="24"/>
          <w:szCs w:val="24"/>
        </w:rPr>
      </w:pPr>
    </w:p>
    <w:tbl>
      <w:tblPr>
        <w:tblStyle w:val="TableNormal1"/>
        <w:tblW w:w="8960" w:type="dxa"/>
        <w:tblInd w:w="106" w:type="dxa"/>
        <w:tblLayout w:type="fixed"/>
        <w:tblLook w:val="01E0" w:firstRow="1" w:lastRow="1" w:firstColumn="1" w:lastColumn="1" w:noHBand="0" w:noVBand="0"/>
      </w:tblPr>
      <w:tblGrid>
        <w:gridCol w:w="468"/>
        <w:gridCol w:w="3302"/>
        <w:gridCol w:w="2160"/>
        <w:gridCol w:w="858"/>
        <w:gridCol w:w="2172"/>
      </w:tblGrid>
      <w:tr w:rsidR="00B52807" w:rsidRPr="001837AE" w14:paraId="7314D62F" w14:textId="77777777" w:rsidTr="00BC2D93">
        <w:trPr>
          <w:trHeight w:hRule="exact" w:val="400"/>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05C1080F"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1</w:t>
            </w:r>
          </w:p>
        </w:tc>
        <w:tc>
          <w:tcPr>
            <w:tcW w:w="3302" w:type="dxa"/>
            <w:tcBorders>
              <w:top w:val="single" w:sz="5" w:space="0" w:color="000000"/>
              <w:left w:val="single" w:sz="5" w:space="0" w:color="000000"/>
              <w:bottom w:val="single" w:sz="5" w:space="0" w:color="000000"/>
              <w:right w:val="single" w:sz="5" w:space="0" w:color="000000"/>
            </w:tcBorders>
          </w:tcPr>
          <w:p w14:paraId="595ED6A7" w14:textId="77777777" w:rsidR="00B52807" w:rsidRPr="001837AE" w:rsidRDefault="00B52807" w:rsidP="00BC2D93">
            <w:pPr>
              <w:pStyle w:val="TableParagraph"/>
              <w:spacing w:before="2" w:line="278" w:lineRule="exact"/>
              <w:ind w:left="102" w:right="179"/>
              <w:rPr>
                <w:rFonts w:asciiTheme="minorHAnsi" w:eastAsia="Times New Roman" w:hAnsiTheme="minorHAnsi" w:cstheme="minorHAnsi"/>
              </w:rPr>
            </w:pPr>
            <w:r w:rsidRPr="001837AE">
              <w:rPr>
                <w:rFonts w:asciiTheme="minorHAnsi" w:eastAsia="Times New Roman" w:hAnsiTheme="minorHAnsi" w:cstheme="minorHAnsi"/>
              </w:rPr>
              <w:t>Name of the Firm/ Company</w:t>
            </w:r>
          </w:p>
        </w:tc>
        <w:tc>
          <w:tcPr>
            <w:tcW w:w="5190" w:type="dxa"/>
            <w:gridSpan w:val="3"/>
            <w:tcBorders>
              <w:top w:val="single" w:sz="5" w:space="0" w:color="000000"/>
              <w:left w:val="single" w:sz="5" w:space="0" w:color="000000"/>
              <w:bottom w:val="single" w:sz="5" w:space="0" w:color="000000"/>
              <w:right w:val="single" w:sz="5" w:space="0" w:color="000000"/>
            </w:tcBorders>
          </w:tcPr>
          <w:p w14:paraId="265DAF25" w14:textId="77777777" w:rsidR="00B52807" w:rsidRPr="001837AE" w:rsidRDefault="00B52807" w:rsidP="00BC2D93">
            <w:pPr>
              <w:rPr>
                <w:rFonts w:asciiTheme="minorHAnsi" w:hAnsiTheme="minorHAnsi" w:cstheme="minorHAnsi"/>
                <w:sz w:val="22"/>
                <w:szCs w:val="22"/>
                <w:lang w:val="en-US"/>
              </w:rPr>
            </w:pPr>
          </w:p>
        </w:tc>
      </w:tr>
      <w:tr w:rsidR="00B52807" w:rsidRPr="001837AE" w14:paraId="17BFA5F2" w14:textId="77777777" w:rsidTr="00BC2D93">
        <w:trPr>
          <w:trHeight w:hRule="exact" w:val="544"/>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0169CEAD"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2</w:t>
            </w:r>
          </w:p>
        </w:tc>
        <w:tc>
          <w:tcPr>
            <w:tcW w:w="3302" w:type="dxa"/>
            <w:tcBorders>
              <w:top w:val="single" w:sz="5" w:space="0" w:color="000000"/>
              <w:left w:val="single" w:sz="5" w:space="0" w:color="000000"/>
              <w:bottom w:val="single" w:sz="5" w:space="0" w:color="000000"/>
              <w:right w:val="single" w:sz="5" w:space="0" w:color="000000"/>
            </w:tcBorders>
          </w:tcPr>
          <w:p w14:paraId="057187DE" w14:textId="77777777" w:rsidR="00057B53" w:rsidRPr="001837AE" w:rsidRDefault="00B52807" w:rsidP="00BC2D93">
            <w:pPr>
              <w:pStyle w:val="TableParagraph"/>
              <w:spacing w:before="2" w:line="278" w:lineRule="exact"/>
              <w:ind w:left="102" w:right="183"/>
              <w:rPr>
                <w:rFonts w:asciiTheme="minorHAnsi" w:eastAsia="Times New Roman" w:hAnsiTheme="minorHAnsi" w:cstheme="minorHAnsi"/>
              </w:rPr>
            </w:pPr>
            <w:r w:rsidRPr="001837AE">
              <w:rPr>
                <w:rFonts w:asciiTheme="minorHAnsi" w:eastAsia="Times New Roman" w:hAnsiTheme="minorHAnsi" w:cstheme="minorHAnsi"/>
              </w:rPr>
              <w:t xml:space="preserve">Offered Product Name, </w:t>
            </w:r>
          </w:p>
          <w:p w14:paraId="532A713A" w14:textId="7BE46E89" w:rsidR="00B52807" w:rsidRPr="001837AE" w:rsidRDefault="00B52807" w:rsidP="00BC2D93">
            <w:pPr>
              <w:pStyle w:val="TableParagraph"/>
              <w:spacing w:before="2" w:line="278" w:lineRule="exact"/>
              <w:ind w:left="102" w:right="183"/>
              <w:rPr>
                <w:rFonts w:asciiTheme="minorHAnsi" w:eastAsia="Times New Roman" w:hAnsiTheme="minorHAnsi" w:cstheme="minorHAnsi"/>
              </w:rPr>
            </w:pPr>
            <w:r w:rsidRPr="001837AE">
              <w:rPr>
                <w:rFonts w:asciiTheme="minorHAnsi" w:eastAsia="Times New Roman" w:hAnsiTheme="minorHAnsi" w:cstheme="minorHAnsi"/>
              </w:rPr>
              <w:t>Make and Model</w:t>
            </w:r>
          </w:p>
        </w:tc>
        <w:tc>
          <w:tcPr>
            <w:tcW w:w="5190" w:type="dxa"/>
            <w:gridSpan w:val="3"/>
            <w:tcBorders>
              <w:top w:val="single" w:sz="5" w:space="0" w:color="000000"/>
              <w:left w:val="single" w:sz="5" w:space="0" w:color="000000"/>
              <w:bottom w:val="single" w:sz="5" w:space="0" w:color="000000"/>
              <w:right w:val="single" w:sz="5" w:space="0" w:color="000000"/>
            </w:tcBorders>
          </w:tcPr>
          <w:p w14:paraId="1E46A89F" w14:textId="77777777" w:rsidR="00B52807" w:rsidRPr="001837AE" w:rsidRDefault="00B52807" w:rsidP="00BC2D93">
            <w:pPr>
              <w:rPr>
                <w:rFonts w:asciiTheme="minorHAnsi" w:hAnsiTheme="minorHAnsi" w:cstheme="minorHAnsi"/>
                <w:sz w:val="22"/>
                <w:szCs w:val="22"/>
                <w:lang w:val="en-US"/>
              </w:rPr>
            </w:pPr>
          </w:p>
        </w:tc>
      </w:tr>
      <w:tr w:rsidR="00B52807" w:rsidRPr="001837AE" w14:paraId="2CD8B361" w14:textId="77777777" w:rsidTr="00BC2D93">
        <w:trPr>
          <w:trHeight w:hRule="exact" w:val="629"/>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2E4DE1A6"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3</w:t>
            </w:r>
          </w:p>
        </w:tc>
        <w:tc>
          <w:tcPr>
            <w:tcW w:w="3302" w:type="dxa"/>
            <w:tcBorders>
              <w:top w:val="single" w:sz="5" w:space="0" w:color="000000"/>
              <w:left w:val="single" w:sz="5" w:space="0" w:color="000000"/>
              <w:bottom w:val="single" w:sz="5" w:space="0" w:color="000000"/>
              <w:right w:val="single" w:sz="5" w:space="0" w:color="000000"/>
            </w:tcBorders>
          </w:tcPr>
          <w:p w14:paraId="7CD661A3" w14:textId="77777777" w:rsidR="00B52807" w:rsidRPr="001837AE" w:rsidRDefault="00B52807" w:rsidP="00BC2D93">
            <w:pPr>
              <w:pStyle w:val="TableParagraph"/>
              <w:spacing w:before="2" w:line="278" w:lineRule="exact"/>
              <w:ind w:left="102" w:right="183"/>
              <w:rPr>
                <w:rFonts w:asciiTheme="minorHAnsi" w:eastAsia="Times New Roman" w:hAnsiTheme="minorHAnsi" w:cstheme="minorHAnsi"/>
              </w:rPr>
            </w:pPr>
            <w:r w:rsidRPr="001837AE">
              <w:rPr>
                <w:rFonts w:asciiTheme="minorHAnsi" w:eastAsia="Times New Roman" w:hAnsiTheme="minorHAnsi" w:cstheme="minorHAnsi"/>
              </w:rPr>
              <w:t xml:space="preserve">Name and Designation of </w:t>
            </w:r>
            <w:proofErr w:type="spellStart"/>
            <w:r w:rsidRPr="001837AE">
              <w:rPr>
                <w:rFonts w:asciiTheme="minorHAnsi" w:eastAsia="Times New Roman" w:hAnsiTheme="minorHAnsi" w:cstheme="minorHAnsi"/>
              </w:rPr>
              <w:t>Authorised</w:t>
            </w:r>
            <w:proofErr w:type="spellEnd"/>
            <w:r w:rsidRPr="001837AE">
              <w:rPr>
                <w:rFonts w:asciiTheme="minorHAnsi" w:eastAsia="Times New Roman" w:hAnsiTheme="minorHAnsi" w:cstheme="minorHAnsi"/>
              </w:rPr>
              <w:t xml:space="preserve"> Signatory</w:t>
            </w:r>
          </w:p>
        </w:tc>
        <w:tc>
          <w:tcPr>
            <w:tcW w:w="5190" w:type="dxa"/>
            <w:gridSpan w:val="3"/>
            <w:tcBorders>
              <w:top w:val="single" w:sz="5" w:space="0" w:color="000000"/>
              <w:left w:val="single" w:sz="5" w:space="0" w:color="000000"/>
              <w:bottom w:val="single" w:sz="5" w:space="0" w:color="000000"/>
              <w:right w:val="single" w:sz="5" w:space="0" w:color="000000"/>
            </w:tcBorders>
          </w:tcPr>
          <w:p w14:paraId="476C9D3B" w14:textId="77777777" w:rsidR="00B52807" w:rsidRPr="001837AE" w:rsidRDefault="00B52807" w:rsidP="00BC2D93">
            <w:pPr>
              <w:rPr>
                <w:rFonts w:asciiTheme="minorHAnsi" w:hAnsiTheme="minorHAnsi" w:cstheme="minorHAnsi"/>
                <w:sz w:val="22"/>
                <w:szCs w:val="22"/>
                <w:lang w:val="en-US"/>
              </w:rPr>
            </w:pPr>
          </w:p>
        </w:tc>
      </w:tr>
      <w:tr w:rsidR="00B52807" w:rsidRPr="001837AE" w14:paraId="679FC46A" w14:textId="77777777" w:rsidTr="00BC2D93">
        <w:trPr>
          <w:trHeight w:hRule="exact" w:val="648"/>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0666D01"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4</w:t>
            </w:r>
          </w:p>
        </w:tc>
        <w:tc>
          <w:tcPr>
            <w:tcW w:w="3302" w:type="dxa"/>
            <w:tcBorders>
              <w:top w:val="single" w:sz="5" w:space="0" w:color="000000"/>
              <w:left w:val="single" w:sz="5" w:space="0" w:color="000000"/>
              <w:bottom w:val="single" w:sz="5" w:space="0" w:color="000000"/>
              <w:right w:val="single" w:sz="5" w:space="0" w:color="000000"/>
            </w:tcBorders>
          </w:tcPr>
          <w:p w14:paraId="44706DE5"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Office Address of the Firm</w:t>
            </w:r>
          </w:p>
          <w:p w14:paraId="2834BC51" w14:textId="77777777" w:rsidR="00B52807" w:rsidRPr="001837AE" w:rsidRDefault="00B52807" w:rsidP="00BC2D93">
            <w:pPr>
              <w:pStyle w:val="TableParagraph"/>
              <w:spacing w:before="1"/>
              <w:ind w:left="102"/>
              <w:rPr>
                <w:rFonts w:asciiTheme="minorHAnsi" w:eastAsia="Times New Roman" w:hAnsiTheme="minorHAnsi" w:cstheme="minorHAnsi"/>
              </w:rPr>
            </w:pPr>
            <w:r w:rsidRPr="001837AE">
              <w:rPr>
                <w:rFonts w:asciiTheme="minorHAnsi" w:eastAsia="Times New Roman" w:hAnsiTheme="minorHAnsi" w:cstheme="minorHAnsi"/>
              </w:rPr>
              <w:t>/ Communication Address:</w:t>
            </w:r>
          </w:p>
        </w:tc>
        <w:tc>
          <w:tcPr>
            <w:tcW w:w="5190" w:type="dxa"/>
            <w:gridSpan w:val="3"/>
            <w:tcBorders>
              <w:top w:val="single" w:sz="5" w:space="0" w:color="000000"/>
              <w:left w:val="single" w:sz="5" w:space="0" w:color="000000"/>
              <w:bottom w:val="single" w:sz="5" w:space="0" w:color="000000"/>
              <w:right w:val="single" w:sz="5" w:space="0" w:color="000000"/>
            </w:tcBorders>
          </w:tcPr>
          <w:p w14:paraId="0A2925E7" w14:textId="77777777" w:rsidR="00B52807" w:rsidRPr="001837AE" w:rsidRDefault="00B52807" w:rsidP="00BC2D93">
            <w:pPr>
              <w:rPr>
                <w:rFonts w:asciiTheme="minorHAnsi" w:hAnsiTheme="minorHAnsi" w:cstheme="minorHAnsi"/>
                <w:sz w:val="22"/>
                <w:szCs w:val="22"/>
                <w:lang w:val="en-US"/>
              </w:rPr>
            </w:pPr>
          </w:p>
        </w:tc>
      </w:tr>
      <w:tr w:rsidR="00B52807" w:rsidRPr="001837AE" w14:paraId="2B0F5D1F" w14:textId="77777777" w:rsidTr="00BC2D93">
        <w:trPr>
          <w:trHeight w:hRule="exact" w:val="400"/>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773F0ADE"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5</w:t>
            </w:r>
          </w:p>
        </w:tc>
        <w:tc>
          <w:tcPr>
            <w:tcW w:w="3302" w:type="dxa"/>
            <w:tcBorders>
              <w:top w:val="single" w:sz="5" w:space="0" w:color="000000"/>
              <w:left w:val="single" w:sz="5" w:space="0" w:color="000000"/>
              <w:bottom w:val="single" w:sz="5" w:space="0" w:color="000000"/>
              <w:right w:val="single" w:sz="5" w:space="0" w:color="000000"/>
            </w:tcBorders>
          </w:tcPr>
          <w:p w14:paraId="4890EA39" w14:textId="77777777" w:rsidR="00B52807" w:rsidRPr="001837AE" w:rsidRDefault="00B52807" w:rsidP="00BC2D93">
            <w:pPr>
              <w:pStyle w:val="TableParagraph"/>
              <w:spacing w:line="241" w:lineRule="auto"/>
              <w:ind w:left="102" w:right="982"/>
              <w:rPr>
                <w:rFonts w:asciiTheme="minorHAnsi" w:eastAsia="Times New Roman" w:hAnsiTheme="minorHAnsi" w:cstheme="minorHAnsi"/>
              </w:rPr>
            </w:pPr>
            <w:r w:rsidRPr="001837AE">
              <w:rPr>
                <w:rFonts w:asciiTheme="minorHAnsi" w:eastAsia="Times New Roman" w:hAnsiTheme="minorHAnsi" w:cstheme="minorHAnsi"/>
              </w:rPr>
              <w:t>Phone No/Mobile No:</w:t>
            </w:r>
          </w:p>
        </w:tc>
        <w:tc>
          <w:tcPr>
            <w:tcW w:w="5190" w:type="dxa"/>
            <w:gridSpan w:val="3"/>
            <w:tcBorders>
              <w:top w:val="single" w:sz="5" w:space="0" w:color="000000"/>
              <w:left w:val="single" w:sz="5" w:space="0" w:color="000000"/>
              <w:bottom w:val="single" w:sz="5" w:space="0" w:color="000000"/>
              <w:right w:val="single" w:sz="5" w:space="0" w:color="000000"/>
            </w:tcBorders>
          </w:tcPr>
          <w:p w14:paraId="7A76650B" w14:textId="77777777" w:rsidR="00B52807" w:rsidRPr="001837AE" w:rsidRDefault="00B52807" w:rsidP="00BC2D93">
            <w:pPr>
              <w:rPr>
                <w:rFonts w:asciiTheme="minorHAnsi" w:hAnsiTheme="minorHAnsi" w:cstheme="minorHAnsi"/>
                <w:sz w:val="22"/>
                <w:szCs w:val="22"/>
                <w:lang w:val="en-US"/>
              </w:rPr>
            </w:pPr>
          </w:p>
        </w:tc>
      </w:tr>
      <w:tr w:rsidR="00B52807" w:rsidRPr="001837AE" w14:paraId="4E0B1AE4" w14:textId="77777777" w:rsidTr="00BC2D93">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07742723"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6</w:t>
            </w:r>
          </w:p>
        </w:tc>
        <w:tc>
          <w:tcPr>
            <w:tcW w:w="3302" w:type="dxa"/>
            <w:tcBorders>
              <w:top w:val="single" w:sz="5" w:space="0" w:color="000000"/>
              <w:left w:val="single" w:sz="5" w:space="0" w:color="000000"/>
              <w:bottom w:val="single" w:sz="5" w:space="0" w:color="000000"/>
              <w:right w:val="single" w:sz="5" w:space="0" w:color="000000"/>
            </w:tcBorders>
          </w:tcPr>
          <w:p w14:paraId="0E0E1806"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E-Mail ID:</w:t>
            </w:r>
          </w:p>
        </w:tc>
        <w:tc>
          <w:tcPr>
            <w:tcW w:w="5190" w:type="dxa"/>
            <w:gridSpan w:val="3"/>
            <w:tcBorders>
              <w:top w:val="single" w:sz="5" w:space="0" w:color="000000"/>
              <w:left w:val="single" w:sz="5" w:space="0" w:color="000000"/>
              <w:bottom w:val="single" w:sz="5" w:space="0" w:color="000000"/>
              <w:right w:val="single" w:sz="5" w:space="0" w:color="000000"/>
            </w:tcBorders>
          </w:tcPr>
          <w:p w14:paraId="4DBC5B65" w14:textId="77777777" w:rsidR="00B52807" w:rsidRPr="001837AE" w:rsidRDefault="00B52807" w:rsidP="00BC2D93">
            <w:pPr>
              <w:rPr>
                <w:rFonts w:asciiTheme="minorHAnsi" w:hAnsiTheme="minorHAnsi" w:cstheme="minorHAnsi"/>
                <w:sz w:val="22"/>
                <w:szCs w:val="22"/>
                <w:lang w:val="en-US"/>
              </w:rPr>
            </w:pPr>
          </w:p>
        </w:tc>
      </w:tr>
      <w:tr w:rsidR="00B52807" w:rsidRPr="001837AE" w14:paraId="0CC8E760" w14:textId="77777777" w:rsidTr="00BC2D93">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B137792"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7</w:t>
            </w:r>
          </w:p>
        </w:tc>
        <w:tc>
          <w:tcPr>
            <w:tcW w:w="3302" w:type="dxa"/>
            <w:tcBorders>
              <w:top w:val="single" w:sz="5" w:space="0" w:color="000000"/>
              <w:left w:val="single" w:sz="5" w:space="0" w:color="000000"/>
              <w:bottom w:val="single" w:sz="5" w:space="0" w:color="000000"/>
              <w:right w:val="single" w:sz="5" w:space="0" w:color="000000"/>
            </w:tcBorders>
          </w:tcPr>
          <w:p w14:paraId="54DECE3D"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GST registration Number:</w:t>
            </w:r>
          </w:p>
        </w:tc>
        <w:tc>
          <w:tcPr>
            <w:tcW w:w="5190" w:type="dxa"/>
            <w:gridSpan w:val="3"/>
            <w:tcBorders>
              <w:top w:val="single" w:sz="5" w:space="0" w:color="000000"/>
              <w:left w:val="single" w:sz="5" w:space="0" w:color="000000"/>
              <w:bottom w:val="single" w:sz="5" w:space="0" w:color="000000"/>
              <w:right w:val="single" w:sz="5" w:space="0" w:color="000000"/>
            </w:tcBorders>
          </w:tcPr>
          <w:p w14:paraId="029AEED4" w14:textId="77777777" w:rsidR="00B52807" w:rsidRPr="001837AE" w:rsidRDefault="00B52807" w:rsidP="00BC2D93">
            <w:pPr>
              <w:rPr>
                <w:rFonts w:asciiTheme="minorHAnsi" w:hAnsiTheme="minorHAnsi" w:cstheme="minorHAnsi"/>
                <w:sz w:val="22"/>
                <w:szCs w:val="22"/>
                <w:lang w:val="en-US"/>
              </w:rPr>
            </w:pPr>
          </w:p>
        </w:tc>
      </w:tr>
      <w:tr w:rsidR="00B52807" w:rsidRPr="001837AE" w14:paraId="020C54B2" w14:textId="77777777" w:rsidTr="00BC2D93">
        <w:trPr>
          <w:trHeight w:hRule="exact" w:val="355"/>
        </w:trPr>
        <w:tc>
          <w:tcPr>
            <w:tcW w:w="46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26115BD"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8</w:t>
            </w:r>
          </w:p>
        </w:tc>
        <w:tc>
          <w:tcPr>
            <w:tcW w:w="3302" w:type="dxa"/>
            <w:tcBorders>
              <w:top w:val="single" w:sz="5" w:space="0" w:color="000000"/>
              <w:left w:val="single" w:sz="5" w:space="0" w:color="000000"/>
              <w:bottom w:val="single" w:sz="5" w:space="0" w:color="000000"/>
              <w:right w:val="single" w:sz="5" w:space="0" w:color="000000"/>
            </w:tcBorders>
          </w:tcPr>
          <w:p w14:paraId="318B9F2F"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PAN Number:</w:t>
            </w:r>
          </w:p>
        </w:tc>
        <w:tc>
          <w:tcPr>
            <w:tcW w:w="5190" w:type="dxa"/>
            <w:gridSpan w:val="3"/>
            <w:tcBorders>
              <w:top w:val="single" w:sz="5" w:space="0" w:color="000000"/>
              <w:left w:val="single" w:sz="5" w:space="0" w:color="000000"/>
              <w:bottom w:val="single" w:sz="5" w:space="0" w:color="000000"/>
              <w:right w:val="single" w:sz="5" w:space="0" w:color="000000"/>
            </w:tcBorders>
          </w:tcPr>
          <w:p w14:paraId="5466AD1F" w14:textId="77777777" w:rsidR="00B52807" w:rsidRPr="001837AE" w:rsidRDefault="00B52807" w:rsidP="00BC2D93">
            <w:pPr>
              <w:rPr>
                <w:rFonts w:asciiTheme="minorHAnsi" w:hAnsiTheme="minorHAnsi" w:cstheme="minorHAnsi"/>
                <w:sz w:val="22"/>
                <w:szCs w:val="22"/>
                <w:lang w:val="en-US"/>
              </w:rPr>
            </w:pPr>
          </w:p>
        </w:tc>
      </w:tr>
      <w:tr w:rsidR="00B52807" w:rsidRPr="001837AE" w14:paraId="543FA88D" w14:textId="77777777" w:rsidTr="00BC2D93">
        <w:trPr>
          <w:trHeight w:val="185"/>
        </w:trPr>
        <w:tc>
          <w:tcPr>
            <w:tcW w:w="468" w:type="dxa"/>
            <w:vMerge w:val="restart"/>
            <w:tcBorders>
              <w:top w:val="single" w:sz="5" w:space="0" w:color="000000"/>
              <w:left w:val="single" w:sz="5" w:space="0" w:color="000000"/>
              <w:right w:val="single" w:sz="5" w:space="0" w:color="000000"/>
            </w:tcBorders>
            <w:shd w:val="clear" w:color="auto" w:fill="D9D9D9" w:themeFill="background1" w:themeFillShade="D9"/>
          </w:tcPr>
          <w:p w14:paraId="2E19E4F7"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9</w:t>
            </w:r>
          </w:p>
        </w:tc>
        <w:tc>
          <w:tcPr>
            <w:tcW w:w="3302" w:type="dxa"/>
            <w:vMerge w:val="restart"/>
            <w:tcBorders>
              <w:top w:val="single" w:sz="5" w:space="0" w:color="000000"/>
              <w:left w:val="single" w:sz="5" w:space="0" w:color="000000"/>
              <w:right w:val="single" w:sz="5" w:space="0" w:color="000000"/>
            </w:tcBorders>
          </w:tcPr>
          <w:p w14:paraId="3271A955"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Firm’s Bank Account</w:t>
            </w:r>
          </w:p>
          <w:p w14:paraId="4D79E4F0" w14:textId="77777777" w:rsidR="00B52807" w:rsidRPr="001837AE" w:rsidRDefault="00B52807" w:rsidP="00BC2D93">
            <w:pPr>
              <w:pStyle w:val="TableParagraph"/>
              <w:spacing w:before="1"/>
              <w:ind w:left="102"/>
              <w:rPr>
                <w:rFonts w:asciiTheme="minorHAnsi" w:eastAsia="Times New Roman" w:hAnsiTheme="minorHAnsi" w:cstheme="minorHAnsi"/>
              </w:rPr>
            </w:pPr>
            <w:r w:rsidRPr="001837AE">
              <w:rPr>
                <w:rFonts w:asciiTheme="minorHAnsi" w:eastAsia="Times New Roman" w:hAnsiTheme="minorHAnsi" w:cstheme="minorHAnsi"/>
              </w:rPr>
              <w:t>details</w:t>
            </w:r>
          </w:p>
        </w:tc>
        <w:tc>
          <w:tcPr>
            <w:tcW w:w="2160" w:type="dxa"/>
            <w:tcBorders>
              <w:top w:val="single" w:sz="5" w:space="0" w:color="000000"/>
              <w:left w:val="single" w:sz="5" w:space="0" w:color="000000"/>
              <w:bottom w:val="single" w:sz="5" w:space="0" w:color="000000"/>
              <w:right w:val="single" w:sz="5" w:space="0" w:color="000000"/>
            </w:tcBorders>
          </w:tcPr>
          <w:p w14:paraId="5850BAD4"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Bank Account No.:</w:t>
            </w:r>
          </w:p>
        </w:tc>
        <w:tc>
          <w:tcPr>
            <w:tcW w:w="3030" w:type="dxa"/>
            <w:gridSpan w:val="2"/>
            <w:tcBorders>
              <w:top w:val="single" w:sz="5" w:space="0" w:color="000000"/>
              <w:left w:val="single" w:sz="5" w:space="0" w:color="000000"/>
              <w:bottom w:val="single" w:sz="5" w:space="0" w:color="000000"/>
              <w:right w:val="single" w:sz="5" w:space="0" w:color="000000"/>
            </w:tcBorders>
          </w:tcPr>
          <w:p w14:paraId="2C1C4995" w14:textId="77777777" w:rsidR="00B52807" w:rsidRPr="001837AE" w:rsidRDefault="00B52807" w:rsidP="00BC2D93">
            <w:pPr>
              <w:pStyle w:val="TableParagraph"/>
              <w:ind w:left="102" w:right="4706"/>
              <w:jc w:val="both"/>
              <w:rPr>
                <w:rFonts w:asciiTheme="minorHAnsi" w:eastAsia="Times New Roman" w:hAnsiTheme="minorHAnsi" w:cstheme="minorHAnsi"/>
              </w:rPr>
            </w:pPr>
          </w:p>
        </w:tc>
      </w:tr>
      <w:tr w:rsidR="00B52807" w:rsidRPr="001837AE" w14:paraId="70CC879A" w14:textId="77777777" w:rsidTr="00BC2D93">
        <w:trPr>
          <w:trHeight w:hRule="exact" w:val="346"/>
        </w:trPr>
        <w:tc>
          <w:tcPr>
            <w:tcW w:w="468" w:type="dxa"/>
            <w:vMerge/>
            <w:tcBorders>
              <w:left w:val="single" w:sz="5" w:space="0" w:color="000000"/>
              <w:right w:val="single" w:sz="5" w:space="0" w:color="000000"/>
            </w:tcBorders>
            <w:shd w:val="clear" w:color="auto" w:fill="D9D9D9" w:themeFill="background1" w:themeFillShade="D9"/>
          </w:tcPr>
          <w:p w14:paraId="293217BE" w14:textId="77777777" w:rsidR="00B52807" w:rsidRPr="001837AE" w:rsidRDefault="00B52807" w:rsidP="00BC2D93">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01C5AACB" w14:textId="77777777" w:rsidR="00B52807" w:rsidRPr="001837AE" w:rsidRDefault="00B52807" w:rsidP="00BC2D93">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1735EE43"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Name of the Bank:</w:t>
            </w:r>
          </w:p>
        </w:tc>
        <w:tc>
          <w:tcPr>
            <w:tcW w:w="3030" w:type="dxa"/>
            <w:gridSpan w:val="2"/>
            <w:tcBorders>
              <w:top w:val="single" w:sz="5" w:space="0" w:color="000000"/>
              <w:left w:val="single" w:sz="5" w:space="0" w:color="000000"/>
              <w:bottom w:val="single" w:sz="5" w:space="0" w:color="000000"/>
              <w:right w:val="single" w:sz="5" w:space="0" w:color="000000"/>
            </w:tcBorders>
          </w:tcPr>
          <w:p w14:paraId="0B0242E2" w14:textId="77777777" w:rsidR="00B52807" w:rsidRPr="001837AE" w:rsidRDefault="00B52807" w:rsidP="00BC2D93">
            <w:pPr>
              <w:pStyle w:val="TableParagraph"/>
              <w:ind w:left="102" w:right="4706"/>
              <w:jc w:val="both"/>
              <w:rPr>
                <w:rFonts w:asciiTheme="minorHAnsi" w:eastAsia="Times New Roman" w:hAnsiTheme="minorHAnsi" w:cstheme="minorHAnsi"/>
              </w:rPr>
            </w:pPr>
          </w:p>
        </w:tc>
      </w:tr>
      <w:tr w:rsidR="00B52807" w:rsidRPr="001837AE" w14:paraId="6838BD12" w14:textId="77777777" w:rsidTr="00BC2D93">
        <w:trPr>
          <w:trHeight w:hRule="exact" w:val="373"/>
        </w:trPr>
        <w:tc>
          <w:tcPr>
            <w:tcW w:w="468" w:type="dxa"/>
            <w:vMerge/>
            <w:tcBorders>
              <w:left w:val="single" w:sz="5" w:space="0" w:color="000000"/>
              <w:right w:val="single" w:sz="5" w:space="0" w:color="000000"/>
            </w:tcBorders>
            <w:shd w:val="clear" w:color="auto" w:fill="D9D9D9" w:themeFill="background1" w:themeFillShade="D9"/>
          </w:tcPr>
          <w:p w14:paraId="717B254A" w14:textId="77777777" w:rsidR="00B52807" w:rsidRPr="001837AE" w:rsidRDefault="00B52807" w:rsidP="00BC2D93">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1C527BF3" w14:textId="77777777" w:rsidR="00B52807" w:rsidRPr="001837AE" w:rsidRDefault="00B52807" w:rsidP="00BC2D93">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2369DAB1"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IFS Code No.:</w:t>
            </w:r>
          </w:p>
        </w:tc>
        <w:tc>
          <w:tcPr>
            <w:tcW w:w="3030" w:type="dxa"/>
            <w:gridSpan w:val="2"/>
            <w:tcBorders>
              <w:top w:val="single" w:sz="5" w:space="0" w:color="000000"/>
              <w:left w:val="single" w:sz="5" w:space="0" w:color="000000"/>
              <w:bottom w:val="single" w:sz="5" w:space="0" w:color="000000"/>
              <w:right w:val="single" w:sz="5" w:space="0" w:color="000000"/>
            </w:tcBorders>
          </w:tcPr>
          <w:p w14:paraId="2EF781BB" w14:textId="77777777" w:rsidR="00B52807" w:rsidRPr="001837AE" w:rsidRDefault="00B52807" w:rsidP="00BC2D93">
            <w:pPr>
              <w:pStyle w:val="TableParagraph"/>
              <w:ind w:left="102" w:right="4706"/>
              <w:jc w:val="both"/>
              <w:rPr>
                <w:rFonts w:asciiTheme="minorHAnsi" w:eastAsia="Times New Roman" w:hAnsiTheme="minorHAnsi" w:cstheme="minorHAnsi"/>
              </w:rPr>
            </w:pPr>
          </w:p>
        </w:tc>
      </w:tr>
      <w:tr w:rsidR="00B52807" w:rsidRPr="001837AE" w14:paraId="3AB12BF0" w14:textId="77777777" w:rsidTr="00BC2D93">
        <w:trPr>
          <w:trHeight w:hRule="exact" w:val="355"/>
        </w:trPr>
        <w:tc>
          <w:tcPr>
            <w:tcW w:w="468" w:type="dxa"/>
            <w:vMerge/>
            <w:tcBorders>
              <w:left w:val="single" w:sz="5" w:space="0" w:color="000000"/>
              <w:bottom w:val="single" w:sz="5" w:space="0" w:color="000000"/>
              <w:right w:val="single" w:sz="5" w:space="0" w:color="000000"/>
            </w:tcBorders>
            <w:shd w:val="clear" w:color="auto" w:fill="D9D9D9" w:themeFill="background1" w:themeFillShade="D9"/>
          </w:tcPr>
          <w:p w14:paraId="63BA4915" w14:textId="77777777" w:rsidR="00B52807" w:rsidRPr="001837AE" w:rsidRDefault="00B52807" w:rsidP="00BC2D93">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bottom w:val="single" w:sz="5" w:space="0" w:color="000000"/>
              <w:right w:val="single" w:sz="5" w:space="0" w:color="000000"/>
            </w:tcBorders>
          </w:tcPr>
          <w:p w14:paraId="7C9299E5" w14:textId="77777777" w:rsidR="00B52807" w:rsidRPr="001837AE" w:rsidRDefault="00B52807" w:rsidP="00BC2D93">
            <w:pPr>
              <w:pStyle w:val="TableParagraph"/>
              <w:spacing w:line="277" w:lineRule="exact"/>
              <w:ind w:left="102"/>
              <w:rPr>
                <w:rFonts w:asciiTheme="minorHAnsi" w:eastAsia="Times New Roman" w:hAnsiTheme="minorHAnsi" w:cstheme="minorHAnsi"/>
              </w:rPr>
            </w:pPr>
          </w:p>
        </w:tc>
        <w:tc>
          <w:tcPr>
            <w:tcW w:w="2160" w:type="dxa"/>
            <w:tcBorders>
              <w:top w:val="single" w:sz="5" w:space="0" w:color="000000"/>
              <w:left w:val="single" w:sz="5" w:space="0" w:color="000000"/>
              <w:bottom w:val="single" w:sz="5" w:space="0" w:color="000000"/>
              <w:right w:val="single" w:sz="5" w:space="0" w:color="000000"/>
            </w:tcBorders>
          </w:tcPr>
          <w:p w14:paraId="1F26DC48"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Name of Branch:</w:t>
            </w:r>
          </w:p>
        </w:tc>
        <w:tc>
          <w:tcPr>
            <w:tcW w:w="3030" w:type="dxa"/>
            <w:gridSpan w:val="2"/>
            <w:tcBorders>
              <w:top w:val="single" w:sz="5" w:space="0" w:color="000000"/>
              <w:left w:val="single" w:sz="5" w:space="0" w:color="000000"/>
              <w:bottom w:val="single" w:sz="5" w:space="0" w:color="000000"/>
              <w:right w:val="single" w:sz="5" w:space="0" w:color="000000"/>
            </w:tcBorders>
          </w:tcPr>
          <w:p w14:paraId="30DD73D3" w14:textId="77777777" w:rsidR="00B52807" w:rsidRPr="001837AE" w:rsidRDefault="00B52807" w:rsidP="00BC2D93">
            <w:pPr>
              <w:pStyle w:val="TableParagraph"/>
              <w:ind w:left="102" w:right="4706"/>
              <w:jc w:val="both"/>
              <w:rPr>
                <w:rFonts w:asciiTheme="minorHAnsi" w:eastAsia="Times New Roman" w:hAnsiTheme="minorHAnsi" w:cstheme="minorHAnsi"/>
              </w:rPr>
            </w:pPr>
          </w:p>
        </w:tc>
      </w:tr>
      <w:tr w:rsidR="00B52807" w:rsidRPr="001837AE" w14:paraId="2E177758" w14:textId="77777777" w:rsidTr="00BC2D93">
        <w:trPr>
          <w:trHeight w:hRule="exact" w:val="314"/>
        </w:trPr>
        <w:tc>
          <w:tcPr>
            <w:tcW w:w="8960" w:type="dxa"/>
            <w:gridSpan w:val="5"/>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39EF5833" w14:textId="77777777" w:rsidR="00B52807" w:rsidRPr="001837AE" w:rsidRDefault="00B52807" w:rsidP="00BC2D93">
            <w:pPr>
              <w:pStyle w:val="TableParagraph"/>
              <w:spacing w:line="277" w:lineRule="exact"/>
              <w:ind w:left="2562"/>
              <w:rPr>
                <w:rFonts w:asciiTheme="minorHAnsi" w:eastAsia="Times New Roman" w:hAnsiTheme="minorHAnsi" w:cstheme="minorHAnsi"/>
              </w:rPr>
            </w:pPr>
            <w:r w:rsidRPr="001837AE">
              <w:rPr>
                <w:rFonts w:asciiTheme="minorHAnsi" w:eastAsia="Times New Roman" w:hAnsiTheme="minorHAnsi" w:cstheme="minorHAnsi"/>
              </w:rPr>
              <w:t>Particular Details of the Bidders Representative</w:t>
            </w:r>
          </w:p>
        </w:tc>
      </w:tr>
      <w:tr w:rsidR="00B52807" w:rsidRPr="001837AE" w14:paraId="632DB96E" w14:textId="77777777" w:rsidTr="00BC2D93">
        <w:trPr>
          <w:trHeight w:val="286"/>
        </w:trPr>
        <w:tc>
          <w:tcPr>
            <w:tcW w:w="468" w:type="dxa"/>
            <w:vMerge w:val="restart"/>
            <w:tcBorders>
              <w:top w:val="single" w:sz="5" w:space="0" w:color="000000"/>
              <w:left w:val="single" w:sz="5" w:space="0" w:color="000000"/>
              <w:right w:val="single" w:sz="5" w:space="0" w:color="000000"/>
            </w:tcBorders>
            <w:shd w:val="clear" w:color="auto" w:fill="D9D9D9" w:themeFill="background1" w:themeFillShade="D9"/>
          </w:tcPr>
          <w:p w14:paraId="554A2423" w14:textId="77777777" w:rsidR="00B52807" w:rsidRPr="001837AE" w:rsidRDefault="00B52807" w:rsidP="00BC2D93">
            <w:pPr>
              <w:pStyle w:val="TableParagraph"/>
              <w:spacing w:line="277" w:lineRule="exact"/>
              <w:ind w:left="102"/>
              <w:rPr>
                <w:rFonts w:asciiTheme="minorHAnsi" w:eastAsia="Times New Roman" w:hAnsiTheme="minorHAnsi" w:cstheme="minorHAnsi"/>
              </w:rPr>
            </w:pPr>
            <w:r w:rsidRPr="001837AE">
              <w:rPr>
                <w:rFonts w:asciiTheme="minorHAnsi" w:eastAsia="Times New Roman" w:hAnsiTheme="minorHAnsi" w:cstheme="minorHAnsi"/>
              </w:rPr>
              <w:t>10</w:t>
            </w:r>
          </w:p>
        </w:tc>
        <w:tc>
          <w:tcPr>
            <w:tcW w:w="3302" w:type="dxa"/>
            <w:vMerge w:val="restart"/>
            <w:tcBorders>
              <w:top w:val="single" w:sz="5" w:space="0" w:color="000000"/>
              <w:left w:val="single" w:sz="5" w:space="0" w:color="000000"/>
              <w:right w:val="single" w:sz="5" w:space="0" w:color="000000"/>
            </w:tcBorders>
          </w:tcPr>
          <w:p w14:paraId="18594343" w14:textId="77777777" w:rsidR="00B52807" w:rsidRPr="001837AE" w:rsidRDefault="00B52807" w:rsidP="00BC2D93">
            <w:pPr>
              <w:pStyle w:val="TableParagraph"/>
              <w:spacing w:before="2" w:line="278" w:lineRule="exact"/>
              <w:ind w:left="102" w:right="1106"/>
              <w:rPr>
                <w:rFonts w:asciiTheme="minorHAnsi" w:eastAsia="Times New Roman" w:hAnsiTheme="minorHAnsi" w:cstheme="minorHAnsi"/>
              </w:rPr>
            </w:pPr>
            <w:r w:rsidRPr="001837AE">
              <w:rPr>
                <w:rFonts w:asciiTheme="minorHAnsi" w:eastAsia="Times New Roman" w:hAnsiTheme="minorHAnsi" w:cstheme="minorHAnsi"/>
              </w:rPr>
              <w:t xml:space="preserve">Contact Person: </w:t>
            </w:r>
          </w:p>
          <w:p w14:paraId="33760E13" w14:textId="77777777" w:rsidR="00B52807" w:rsidRPr="001837AE" w:rsidRDefault="00B52807" w:rsidP="00BC2D93">
            <w:pPr>
              <w:pStyle w:val="TableParagraph"/>
              <w:ind w:left="102" w:right="305"/>
              <w:rPr>
                <w:rFonts w:asciiTheme="minorHAnsi" w:eastAsia="Times New Roman" w:hAnsiTheme="minorHAnsi" w:cstheme="minorHAnsi"/>
              </w:rPr>
            </w:pPr>
            <w:r w:rsidRPr="001837AE">
              <w:rPr>
                <w:rFonts w:asciiTheme="minorHAnsi" w:eastAsia="Times New Roman" w:hAnsiTheme="minorHAnsi" w:cstheme="minorHAnsi"/>
              </w:rPr>
              <w:t xml:space="preserve">Mobile No: </w:t>
            </w:r>
          </w:p>
        </w:tc>
        <w:tc>
          <w:tcPr>
            <w:tcW w:w="3018" w:type="dxa"/>
            <w:gridSpan w:val="2"/>
            <w:tcBorders>
              <w:top w:val="single" w:sz="5" w:space="0" w:color="000000"/>
              <w:left w:val="single" w:sz="5" w:space="0" w:color="000000"/>
              <w:bottom w:val="single" w:sz="5" w:space="0" w:color="000000"/>
              <w:right w:val="single" w:sz="5" w:space="0" w:color="000000"/>
            </w:tcBorders>
          </w:tcPr>
          <w:p w14:paraId="5306B33C" w14:textId="77777777" w:rsidR="00B52807" w:rsidRPr="001837AE" w:rsidRDefault="00B52807" w:rsidP="00BC2D93">
            <w:pPr>
              <w:rPr>
                <w:rFonts w:asciiTheme="minorHAnsi" w:hAnsiTheme="minorHAnsi" w:cstheme="minorHAnsi"/>
                <w:sz w:val="22"/>
                <w:szCs w:val="22"/>
                <w:lang w:val="en-US"/>
              </w:rPr>
            </w:pPr>
            <w:r w:rsidRPr="001837AE">
              <w:rPr>
                <w:rFonts w:asciiTheme="minorHAnsi" w:hAnsiTheme="minorHAnsi" w:cstheme="minorHAnsi"/>
                <w:sz w:val="22"/>
                <w:szCs w:val="22"/>
                <w:lang w:val="en-US"/>
              </w:rPr>
              <w:t xml:space="preserve"> Name of Person:</w:t>
            </w:r>
          </w:p>
        </w:tc>
        <w:tc>
          <w:tcPr>
            <w:tcW w:w="2172" w:type="dxa"/>
            <w:tcBorders>
              <w:top w:val="single" w:sz="5" w:space="0" w:color="000000"/>
              <w:left w:val="single" w:sz="5" w:space="0" w:color="000000"/>
              <w:bottom w:val="single" w:sz="5" w:space="0" w:color="000000"/>
              <w:right w:val="single" w:sz="5" w:space="0" w:color="000000"/>
            </w:tcBorders>
          </w:tcPr>
          <w:p w14:paraId="4316F7D0" w14:textId="77777777" w:rsidR="00B52807" w:rsidRPr="001837AE" w:rsidRDefault="00B52807" w:rsidP="00BC2D93">
            <w:pPr>
              <w:rPr>
                <w:rFonts w:asciiTheme="minorHAnsi" w:hAnsiTheme="minorHAnsi" w:cstheme="minorHAnsi"/>
                <w:sz w:val="24"/>
                <w:szCs w:val="24"/>
              </w:rPr>
            </w:pPr>
          </w:p>
        </w:tc>
      </w:tr>
      <w:tr w:rsidR="00B52807" w:rsidRPr="001837AE" w14:paraId="67E149EE" w14:textId="77777777" w:rsidTr="00BC2D93">
        <w:trPr>
          <w:trHeight w:hRule="exact" w:val="283"/>
        </w:trPr>
        <w:tc>
          <w:tcPr>
            <w:tcW w:w="468" w:type="dxa"/>
            <w:vMerge/>
            <w:tcBorders>
              <w:left w:val="single" w:sz="5" w:space="0" w:color="000000"/>
              <w:right w:val="single" w:sz="5" w:space="0" w:color="000000"/>
            </w:tcBorders>
            <w:shd w:val="clear" w:color="auto" w:fill="D9D9D9" w:themeFill="background1" w:themeFillShade="D9"/>
          </w:tcPr>
          <w:p w14:paraId="6C2FAD1D" w14:textId="77777777" w:rsidR="00B52807" w:rsidRPr="001837AE" w:rsidRDefault="00B52807" w:rsidP="00BC2D93">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7C1130E9" w14:textId="77777777" w:rsidR="00B52807" w:rsidRPr="001837AE" w:rsidRDefault="00B52807" w:rsidP="00BC2D93">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3A8E52C1" w14:textId="77777777" w:rsidR="00B52807" w:rsidRPr="001837AE" w:rsidRDefault="00B52807" w:rsidP="00BC2D93">
            <w:pPr>
              <w:rPr>
                <w:rFonts w:asciiTheme="minorHAnsi" w:hAnsiTheme="minorHAnsi" w:cstheme="minorHAnsi"/>
                <w:sz w:val="22"/>
                <w:szCs w:val="22"/>
                <w:lang w:val="en-US"/>
              </w:rPr>
            </w:pPr>
            <w:r w:rsidRPr="001837AE">
              <w:rPr>
                <w:rFonts w:asciiTheme="minorHAnsi" w:hAnsiTheme="minorHAnsi" w:cstheme="minorHAnsi"/>
                <w:sz w:val="22"/>
                <w:szCs w:val="22"/>
                <w:lang w:val="en-US"/>
              </w:rPr>
              <w:t>Designation:</w:t>
            </w:r>
          </w:p>
        </w:tc>
        <w:tc>
          <w:tcPr>
            <w:tcW w:w="2172" w:type="dxa"/>
            <w:tcBorders>
              <w:top w:val="single" w:sz="5" w:space="0" w:color="000000"/>
              <w:left w:val="single" w:sz="5" w:space="0" w:color="000000"/>
              <w:bottom w:val="single" w:sz="5" w:space="0" w:color="000000"/>
              <w:right w:val="single" w:sz="5" w:space="0" w:color="000000"/>
            </w:tcBorders>
          </w:tcPr>
          <w:p w14:paraId="0109968D" w14:textId="77777777" w:rsidR="00B52807" w:rsidRPr="001837AE" w:rsidRDefault="00B52807" w:rsidP="00BC2D93">
            <w:pPr>
              <w:rPr>
                <w:rFonts w:asciiTheme="minorHAnsi" w:hAnsiTheme="minorHAnsi" w:cstheme="minorHAnsi"/>
                <w:sz w:val="24"/>
                <w:szCs w:val="24"/>
              </w:rPr>
            </w:pPr>
          </w:p>
        </w:tc>
      </w:tr>
      <w:tr w:rsidR="00B52807" w:rsidRPr="001837AE" w14:paraId="0C3A53C5" w14:textId="77777777" w:rsidTr="00BC2D93">
        <w:trPr>
          <w:trHeight w:hRule="exact" w:val="274"/>
        </w:trPr>
        <w:tc>
          <w:tcPr>
            <w:tcW w:w="468" w:type="dxa"/>
            <w:vMerge/>
            <w:tcBorders>
              <w:left w:val="single" w:sz="5" w:space="0" w:color="000000"/>
              <w:right w:val="single" w:sz="5" w:space="0" w:color="000000"/>
            </w:tcBorders>
            <w:shd w:val="clear" w:color="auto" w:fill="D9D9D9" w:themeFill="background1" w:themeFillShade="D9"/>
          </w:tcPr>
          <w:p w14:paraId="48DE1DD5" w14:textId="77777777" w:rsidR="00B52807" w:rsidRPr="001837AE" w:rsidRDefault="00B52807" w:rsidP="00BC2D93">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right w:val="single" w:sz="5" w:space="0" w:color="000000"/>
            </w:tcBorders>
          </w:tcPr>
          <w:p w14:paraId="0C2B48AD" w14:textId="77777777" w:rsidR="00B52807" w:rsidRPr="001837AE" w:rsidRDefault="00B52807" w:rsidP="00BC2D93">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738FD595" w14:textId="77777777" w:rsidR="00B52807" w:rsidRPr="001837AE" w:rsidRDefault="00B52807" w:rsidP="00BC2D93">
            <w:pPr>
              <w:rPr>
                <w:rFonts w:asciiTheme="minorHAnsi" w:hAnsiTheme="minorHAnsi" w:cstheme="minorHAnsi"/>
                <w:sz w:val="22"/>
                <w:szCs w:val="22"/>
                <w:lang w:val="en-US"/>
              </w:rPr>
            </w:pPr>
            <w:r w:rsidRPr="001837AE">
              <w:rPr>
                <w:rFonts w:asciiTheme="minorHAnsi" w:hAnsiTheme="minorHAnsi" w:cstheme="minorHAnsi"/>
                <w:sz w:val="22"/>
                <w:szCs w:val="22"/>
                <w:lang w:val="en-US"/>
              </w:rPr>
              <w:t>Tele/Mobile No:</w:t>
            </w:r>
          </w:p>
        </w:tc>
        <w:tc>
          <w:tcPr>
            <w:tcW w:w="2172" w:type="dxa"/>
            <w:tcBorders>
              <w:top w:val="single" w:sz="5" w:space="0" w:color="000000"/>
              <w:left w:val="single" w:sz="5" w:space="0" w:color="000000"/>
              <w:bottom w:val="single" w:sz="5" w:space="0" w:color="000000"/>
              <w:right w:val="single" w:sz="5" w:space="0" w:color="000000"/>
            </w:tcBorders>
          </w:tcPr>
          <w:p w14:paraId="7001B2EE" w14:textId="77777777" w:rsidR="00B52807" w:rsidRPr="001837AE" w:rsidRDefault="00B52807" w:rsidP="00BC2D93">
            <w:pPr>
              <w:rPr>
                <w:rFonts w:asciiTheme="minorHAnsi" w:hAnsiTheme="minorHAnsi" w:cstheme="minorHAnsi"/>
                <w:sz w:val="24"/>
                <w:szCs w:val="24"/>
              </w:rPr>
            </w:pPr>
          </w:p>
        </w:tc>
      </w:tr>
      <w:tr w:rsidR="00B52807" w:rsidRPr="001837AE" w14:paraId="5CEAE2E1" w14:textId="77777777" w:rsidTr="00BC2D93">
        <w:trPr>
          <w:trHeight w:hRule="exact" w:val="355"/>
        </w:trPr>
        <w:tc>
          <w:tcPr>
            <w:tcW w:w="468" w:type="dxa"/>
            <w:vMerge/>
            <w:tcBorders>
              <w:left w:val="single" w:sz="5" w:space="0" w:color="000000"/>
              <w:bottom w:val="single" w:sz="5" w:space="0" w:color="000000"/>
              <w:right w:val="single" w:sz="5" w:space="0" w:color="000000"/>
            </w:tcBorders>
            <w:shd w:val="clear" w:color="auto" w:fill="D9D9D9" w:themeFill="background1" w:themeFillShade="D9"/>
          </w:tcPr>
          <w:p w14:paraId="34AC510F" w14:textId="77777777" w:rsidR="00B52807" w:rsidRPr="001837AE" w:rsidRDefault="00B52807" w:rsidP="00BC2D93">
            <w:pPr>
              <w:pStyle w:val="TableParagraph"/>
              <w:spacing w:line="277" w:lineRule="exact"/>
              <w:ind w:left="102"/>
              <w:rPr>
                <w:rFonts w:asciiTheme="minorHAnsi" w:eastAsia="Times New Roman" w:hAnsiTheme="minorHAnsi" w:cstheme="minorHAnsi"/>
              </w:rPr>
            </w:pPr>
          </w:p>
        </w:tc>
        <w:tc>
          <w:tcPr>
            <w:tcW w:w="3302" w:type="dxa"/>
            <w:vMerge/>
            <w:tcBorders>
              <w:left w:val="single" w:sz="5" w:space="0" w:color="000000"/>
              <w:bottom w:val="single" w:sz="5" w:space="0" w:color="000000"/>
              <w:right w:val="single" w:sz="5" w:space="0" w:color="000000"/>
            </w:tcBorders>
          </w:tcPr>
          <w:p w14:paraId="51AE7188" w14:textId="77777777" w:rsidR="00B52807" w:rsidRPr="001837AE" w:rsidRDefault="00B52807" w:rsidP="00BC2D93">
            <w:pPr>
              <w:pStyle w:val="TableParagraph"/>
              <w:spacing w:before="2" w:line="278" w:lineRule="exact"/>
              <w:ind w:left="102" w:right="1106"/>
              <w:rPr>
                <w:rFonts w:asciiTheme="minorHAnsi" w:eastAsia="Times New Roman" w:hAnsiTheme="minorHAnsi" w:cstheme="minorHAnsi"/>
              </w:rPr>
            </w:pPr>
          </w:p>
        </w:tc>
        <w:tc>
          <w:tcPr>
            <w:tcW w:w="3018" w:type="dxa"/>
            <w:gridSpan w:val="2"/>
            <w:tcBorders>
              <w:top w:val="single" w:sz="5" w:space="0" w:color="000000"/>
              <w:left w:val="single" w:sz="5" w:space="0" w:color="000000"/>
              <w:bottom w:val="single" w:sz="5" w:space="0" w:color="000000"/>
              <w:right w:val="single" w:sz="5" w:space="0" w:color="000000"/>
            </w:tcBorders>
          </w:tcPr>
          <w:p w14:paraId="2C465A61" w14:textId="77777777" w:rsidR="00B52807" w:rsidRPr="001837AE" w:rsidRDefault="00B52807" w:rsidP="00BC2D93">
            <w:pPr>
              <w:rPr>
                <w:rFonts w:asciiTheme="minorHAnsi" w:hAnsiTheme="minorHAnsi" w:cstheme="minorHAnsi"/>
                <w:sz w:val="22"/>
                <w:szCs w:val="22"/>
                <w:lang w:val="en-US"/>
              </w:rPr>
            </w:pPr>
            <w:r w:rsidRPr="001837AE">
              <w:rPr>
                <w:rFonts w:asciiTheme="minorHAnsi" w:hAnsiTheme="minorHAnsi" w:cstheme="minorHAnsi"/>
                <w:sz w:val="22"/>
                <w:szCs w:val="22"/>
                <w:lang w:val="en-US"/>
              </w:rPr>
              <w:t>Email ID:</w:t>
            </w:r>
          </w:p>
        </w:tc>
        <w:tc>
          <w:tcPr>
            <w:tcW w:w="2172" w:type="dxa"/>
            <w:tcBorders>
              <w:top w:val="single" w:sz="5" w:space="0" w:color="000000"/>
              <w:left w:val="single" w:sz="5" w:space="0" w:color="000000"/>
              <w:bottom w:val="single" w:sz="5" w:space="0" w:color="000000"/>
              <w:right w:val="single" w:sz="5" w:space="0" w:color="000000"/>
            </w:tcBorders>
          </w:tcPr>
          <w:p w14:paraId="22060B44" w14:textId="77777777" w:rsidR="00B52807" w:rsidRPr="001837AE" w:rsidRDefault="00B52807" w:rsidP="00BC2D93">
            <w:pPr>
              <w:rPr>
                <w:rFonts w:asciiTheme="minorHAnsi" w:hAnsiTheme="minorHAnsi" w:cstheme="minorHAnsi"/>
                <w:sz w:val="24"/>
                <w:szCs w:val="24"/>
              </w:rPr>
            </w:pPr>
          </w:p>
        </w:tc>
      </w:tr>
    </w:tbl>
    <w:p w14:paraId="3A0EADE7" w14:textId="77777777" w:rsidR="00B52807" w:rsidRPr="001837AE" w:rsidRDefault="00B52807" w:rsidP="00B52807">
      <w:pPr>
        <w:rPr>
          <w:rFonts w:asciiTheme="minorHAnsi" w:eastAsia="Nirmala UI" w:hAnsiTheme="minorHAnsi" w:cstheme="minorHAnsi"/>
          <w:sz w:val="24"/>
          <w:szCs w:val="24"/>
        </w:rPr>
      </w:pPr>
    </w:p>
    <w:p w14:paraId="60323A6D" w14:textId="77777777" w:rsidR="00B52807" w:rsidRPr="001837AE" w:rsidRDefault="00B52807" w:rsidP="00B52807">
      <w:pPr>
        <w:spacing w:before="10"/>
        <w:rPr>
          <w:rFonts w:asciiTheme="minorHAnsi" w:eastAsia="Nirmala UI" w:hAnsiTheme="minorHAnsi" w:cstheme="minorHAnsi"/>
          <w:sz w:val="24"/>
          <w:szCs w:val="24"/>
        </w:rPr>
      </w:pPr>
    </w:p>
    <w:p w14:paraId="01F85AB1" w14:textId="77777777" w:rsidR="00B52807" w:rsidRPr="001837AE" w:rsidRDefault="00B52807" w:rsidP="00B52807">
      <w:pPr>
        <w:spacing w:before="3"/>
        <w:rPr>
          <w:rFonts w:asciiTheme="minorHAnsi" w:eastAsia="Nirmala UI" w:hAnsiTheme="minorHAnsi" w:cstheme="minorHAnsi"/>
          <w:b/>
          <w:bCs/>
          <w:sz w:val="24"/>
          <w:szCs w:val="24"/>
        </w:rPr>
      </w:pPr>
    </w:p>
    <w:p w14:paraId="2FBBEBC7" w14:textId="77777777" w:rsidR="00B52807" w:rsidRPr="001837AE" w:rsidRDefault="00B52807" w:rsidP="00B52807">
      <w:pPr>
        <w:pStyle w:val="BodyText"/>
        <w:tabs>
          <w:tab w:val="left" w:pos="6765"/>
        </w:tabs>
        <w:ind w:left="220"/>
        <w:rPr>
          <w:rFonts w:asciiTheme="minorHAnsi" w:eastAsia="Times New Roman" w:hAnsiTheme="minorHAnsi" w:cstheme="minorHAnsi"/>
          <w:sz w:val="22"/>
          <w:szCs w:val="22"/>
          <w:lang w:val="en-AU" w:eastAsia="en-US"/>
        </w:rPr>
      </w:pPr>
      <w:r w:rsidRPr="001837AE">
        <w:rPr>
          <w:rFonts w:asciiTheme="minorHAnsi" w:eastAsia="Times New Roman" w:hAnsiTheme="minorHAnsi" w:cstheme="minorHAnsi"/>
          <w:sz w:val="22"/>
          <w:szCs w:val="22"/>
          <w:lang w:val="en-AU" w:eastAsia="en-US"/>
        </w:rPr>
        <w:t xml:space="preserve">Authorized Signatory (signature in full): </w:t>
      </w:r>
      <w:r w:rsidRPr="001837AE">
        <w:rPr>
          <w:rFonts w:asciiTheme="minorHAnsi" w:eastAsia="Times New Roman" w:hAnsiTheme="minorHAnsi" w:cstheme="minorHAnsi"/>
          <w:sz w:val="22"/>
          <w:szCs w:val="22"/>
          <w:lang w:val="en-AU" w:eastAsia="en-US"/>
        </w:rPr>
        <w:tab/>
      </w:r>
    </w:p>
    <w:p w14:paraId="575102F7" w14:textId="77777777" w:rsidR="00B52807" w:rsidRPr="001837AE" w:rsidRDefault="00B52807" w:rsidP="00B52807">
      <w:pPr>
        <w:pStyle w:val="BodyText"/>
        <w:tabs>
          <w:tab w:val="left" w:pos="6279"/>
        </w:tabs>
        <w:spacing w:before="44"/>
        <w:ind w:left="220"/>
        <w:rPr>
          <w:rFonts w:asciiTheme="minorHAnsi" w:eastAsia="Times New Roman" w:hAnsiTheme="minorHAnsi" w:cstheme="minorHAnsi"/>
          <w:sz w:val="22"/>
          <w:szCs w:val="22"/>
          <w:lang w:val="en-AU" w:eastAsia="en-US"/>
        </w:rPr>
      </w:pPr>
      <w:r w:rsidRPr="001837AE">
        <w:rPr>
          <w:rFonts w:asciiTheme="minorHAnsi" w:eastAsia="Times New Roman" w:hAnsiTheme="minorHAnsi" w:cstheme="minorHAnsi"/>
          <w:sz w:val="22"/>
          <w:szCs w:val="22"/>
          <w:lang w:val="en-AU" w:eastAsia="en-US"/>
        </w:rPr>
        <w:t xml:space="preserve">Name and Title of Signatory:  </w:t>
      </w:r>
      <w:r w:rsidRPr="001837AE">
        <w:rPr>
          <w:rFonts w:asciiTheme="minorHAnsi" w:eastAsia="Times New Roman" w:hAnsiTheme="minorHAnsi" w:cstheme="minorHAnsi"/>
          <w:sz w:val="22"/>
          <w:szCs w:val="22"/>
          <w:lang w:val="en-AU" w:eastAsia="en-US"/>
        </w:rPr>
        <w:tab/>
      </w:r>
    </w:p>
    <w:p w14:paraId="59EBAE1F" w14:textId="77777777" w:rsidR="00B52807" w:rsidRPr="001837AE" w:rsidRDefault="00B52807" w:rsidP="00B52807">
      <w:pPr>
        <w:pStyle w:val="BodyText"/>
        <w:tabs>
          <w:tab w:val="left" w:pos="6040"/>
        </w:tabs>
        <w:spacing w:before="44"/>
        <w:ind w:left="220"/>
        <w:rPr>
          <w:rFonts w:asciiTheme="minorHAnsi" w:eastAsia="Times New Roman" w:hAnsiTheme="minorHAnsi" w:cstheme="minorHAnsi"/>
          <w:sz w:val="24"/>
          <w:szCs w:val="24"/>
        </w:rPr>
      </w:pPr>
      <w:r w:rsidRPr="001837AE">
        <w:rPr>
          <w:rFonts w:asciiTheme="minorHAnsi" w:eastAsia="Times New Roman" w:hAnsiTheme="minorHAnsi" w:cstheme="minorHAnsi"/>
          <w:sz w:val="22"/>
          <w:szCs w:val="22"/>
          <w:lang w:val="en-AU" w:eastAsia="en-US"/>
        </w:rPr>
        <w:t>Company Rubber Stamp:</w:t>
      </w:r>
    </w:p>
    <w:p w14:paraId="4183C6C9" w14:textId="77777777" w:rsidR="00B52807" w:rsidRPr="001837AE" w:rsidRDefault="00B52807" w:rsidP="00B52807">
      <w:pPr>
        <w:pStyle w:val="BodyText"/>
        <w:spacing w:before="141"/>
        <w:ind w:left="107"/>
        <w:rPr>
          <w:rFonts w:asciiTheme="minorHAnsi" w:hAnsiTheme="minorHAnsi" w:cstheme="minorHAnsi"/>
          <w:sz w:val="22"/>
          <w:szCs w:val="22"/>
        </w:rPr>
      </w:pPr>
    </w:p>
    <w:p w14:paraId="776DD998" w14:textId="77777777" w:rsidR="00B52807" w:rsidRPr="001837AE" w:rsidRDefault="00B52807" w:rsidP="00B52807">
      <w:pPr>
        <w:spacing w:after="160" w:line="259" w:lineRule="auto"/>
        <w:rPr>
          <w:rFonts w:asciiTheme="minorHAnsi" w:hAnsiTheme="minorHAnsi" w:cstheme="minorHAnsi"/>
          <w:sz w:val="24"/>
          <w:szCs w:val="24"/>
        </w:rPr>
      </w:pPr>
    </w:p>
    <w:p w14:paraId="0BC64FBE" w14:textId="2CF8A0C2" w:rsidR="001837AE" w:rsidRDefault="001837AE">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B1C85DC" w14:textId="2EB9F355" w:rsidR="001837AE" w:rsidRPr="000A6B76" w:rsidRDefault="001837AE" w:rsidP="001837AE">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sidR="005D51EC">
        <w:rPr>
          <w:rFonts w:asciiTheme="minorHAnsi" w:hAnsiTheme="minorHAnsi" w:cstheme="minorHAnsi"/>
          <w:b/>
          <w:bCs/>
          <w:sz w:val="22"/>
          <w:szCs w:val="22"/>
          <w:u w:val="single"/>
        </w:rPr>
        <w:t>8</w:t>
      </w:r>
    </w:p>
    <w:p w14:paraId="40484215" w14:textId="77777777" w:rsidR="001837AE" w:rsidRPr="000A6B76" w:rsidRDefault="001837AE" w:rsidP="001837AE">
      <w:pPr>
        <w:spacing w:after="160" w:line="259" w:lineRule="auto"/>
        <w:jc w:val="center"/>
        <w:rPr>
          <w:rFonts w:asciiTheme="minorHAnsi" w:hAnsiTheme="minorHAnsi" w:cstheme="minorHAnsi"/>
          <w:b/>
          <w:bCs/>
          <w:sz w:val="24"/>
          <w:szCs w:val="24"/>
        </w:rPr>
      </w:pPr>
      <w:r w:rsidRPr="000A6B76">
        <w:rPr>
          <w:rFonts w:asciiTheme="minorHAnsi" w:hAnsiTheme="minorHAnsi" w:cstheme="minorHAnsi"/>
          <w:b/>
          <w:bCs/>
          <w:sz w:val="24"/>
          <w:szCs w:val="24"/>
        </w:rPr>
        <w:t>MANUFACTURER AUTHORIZATION FORM</w:t>
      </w:r>
    </w:p>
    <w:p w14:paraId="2F1BEE88" w14:textId="77777777" w:rsidR="001837AE" w:rsidRPr="000A6B76" w:rsidRDefault="001837AE" w:rsidP="001837AE">
      <w:pPr>
        <w:spacing w:after="160" w:line="259" w:lineRule="auto"/>
        <w:jc w:val="center"/>
        <w:rPr>
          <w:rFonts w:asciiTheme="minorHAnsi" w:hAnsiTheme="minorHAnsi" w:cstheme="minorHAnsi"/>
          <w:sz w:val="24"/>
          <w:szCs w:val="24"/>
        </w:rPr>
      </w:pPr>
      <w:r w:rsidRPr="000A6B76">
        <w:rPr>
          <w:rFonts w:asciiTheme="minorHAnsi" w:hAnsiTheme="minorHAnsi" w:cstheme="minorHAnsi"/>
          <w:sz w:val="24"/>
          <w:szCs w:val="24"/>
        </w:rPr>
        <w:t>(To be submitted on OEM’s letterhead)</w:t>
      </w:r>
    </w:p>
    <w:p w14:paraId="5D9A9525" w14:textId="77777777" w:rsidR="001837AE" w:rsidRPr="000A6B76" w:rsidRDefault="001837AE" w:rsidP="001837AE">
      <w:pPr>
        <w:spacing w:after="160" w:line="259" w:lineRule="auto"/>
        <w:jc w:val="both"/>
        <w:rPr>
          <w:rFonts w:asciiTheme="minorHAnsi" w:hAnsiTheme="minorHAnsi" w:cstheme="minorHAnsi"/>
          <w:sz w:val="22"/>
          <w:szCs w:val="22"/>
        </w:rPr>
      </w:pPr>
    </w:p>
    <w:p w14:paraId="0E58A00F" w14:textId="77777777" w:rsidR="001837AE" w:rsidRPr="000A6B76" w:rsidRDefault="001837AE" w:rsidP="001837AE">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To</w:t>
      </w:r>
    </w:p>
    <w:p w14:paraId="79011D56" w14:textId="77777777" w:rsidR="001837AE" w:rsidRPr="000A6B76" w:rsidRDefault="001837AE" w:rsidP="001837AE">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The Officer-in-charge</w:t>
      </w:r>
    </w:p>
    <w:p w14:paraId="3ACF6DCB" w14:textId="77777777" w:rsidR="001837AE" w:rsidRPr="000A6B76" w:rsidRDefault="001837AE" w:rsidP="001837AE">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Store and Purchase Section</w:t>
      </w:r>
    </w:p>
    <w:p w14:paraId="42B3E0D5" w14:textId="77777777" w:rsidR="001837AE" w:rsidRPr="000A6B76" w:rsidRDefault="001837AE" w:rsidP="001837AE">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Indian Institute of Technology Kanpur</w:t>
      </w:r>
    </w:p>
    <w:p w14:paraId="09C52E4A" w14:textId="77777777" w:rsidR="001837AE" w:rsidRPr="000A6B76" w:rsidRDefault="001837AE" w:rsidP="001837AE">
      <w:pPr>
        <w:spacing w:line="276" w:lineRule="auto"/>
        <w:jc w:val="both"/>
        <w:rPr>
          <w:rFonts w:asciiTheme="minorHAnsi" w:hAnsiTheme="minorHAnsi" w:cstheme="minorHAnsi"/>
          <w:sz w:val="22"/>
          <w:szCs w:val="22"/>
        </w:rPr>
      </w:pPr>
      <w:r w:rsidRPr="000A6B76">
        <w:rPr>
          <w:rFonts w:asciiTheme="minorHAnsi" w:hAnsiTheme="minorHAnsi" w:cstheme="minorHAnsi"/>
          <w:sz w:val="22"/>
          <w:szCs w:val="22"/>
        </w:rPr>
        <w:t>Uttar Pradesh-208016</w:t>
      </w:r>
    </w:p>
    <w:p w14:paraId="6C8D775D" w14:textId="77777777" w:rsidR="001837AE" w:rsidRPr="000A6B76" w:rsidRDefault="001837AE" w:rsidP="001837AE">
      <w:pPr>
        <w:spacing w:before="120" w:after="120" w:line="259" w:lineRule="auto"/>
        <w:jc w:val="both"/>
        <w:rPr>
          <w:rFonts w:asciiTheme="minorHAnsi" w:hAnsiTheme="minorHAnsi" w:cstheme="minorHAnsi"/>
          <w:sz w:val="22"/>
          <w:szCs w:val="22"/>
        </w:rPr>
      </w:pPr>
      <w:r w:rsidRPr="000A6B76">
        <w:rPr>
          <w:rFonts w:asciiTheme="minorHAnsi" w:hAnsiTheme="minorHAnsi" w:cstheme="minorHAnsi"/>
          <w:sz w:val="22"/>
          <w:szCs w:val="22"/>
        </w:rPr>
        <w:t>Dear Sir,</w:t>
      </w:r>
    </w:p>
    <w:p w14:paraId="0A292A9E" w14:textId="77777777" w:rsidR="001837AE" w:rsidRPr="000A6B76" w:rsidRDefault="001837AE" w:rsidP="001837AE">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Ref. Your Tender/Bid document no. ________________________________dated __________</w:t>
      </w:r>
    </w:p>
    <w:p w14:paraId="68549E60" w14:textId="77777777" w:rsidR="001837AE" w:rsidRPr="000A6B76" w:rsidRDefault="001837AE" w:rsidP="001837AE">
      <w:pPr>
        <w:spacing w:after="160" w:line="259" w:lineRule="auto"/>
        <w:jc w:val="both"/>
        <w:rPr>
          <w:rFonts w:asciiTheme="minorHAnsi" w:hAnsiTheme="minorHAnsi" w:cstheme="minorHAnsi"/>
          <w:sz w:val="22"/>
          <w:szCs w:val="22"/>
        </w:rPr>
      </w:pPr>
    </w:p>
    <w:p w14:paraId="114CC4CF" w14:textId="77777777" w:rsidR="001837AE" w:rsidRPr="000A6B76" w:rsidRDefault="001837AE" w:rsidP="001837AE">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 xml:space="preserve">We, _________who are proven and reputable manufacturers of </w:t>
      </w:r>
      <w:r w:rsidRPr="000A6B76">
        <w:rPr>
          <w:rFonts w:asciiTheme="minorHAnsi" w:hAnsiTheme="minorHAnsi" w:cstheme="minorHAnsi"/>
          <w:sz w:val="22"/>
          <w:szCs w:val="22"/>
        </w:rPr>
        <w:tab/>
      </w:r>
      <w:r w:rsidRPr="000A6B76">
        <w:rPr>
          <w:rFonts w:asciiTheme="minorHAnsi" w:hAnsiTheme="minorHAnsi" w:cstheme="minorHAnsi"/>
          <w:sz w:val="22"/>
          <w:szCs w:val="22"/>
        </w:rPr>
        <w:tab/>
        <w:t>(name and description of the goods offered in the tender) having factories at _</w:t>
      </w:r>
      <w:r w:rsidRPr="000A6B76">
        <w:rPr>
          <w:rFonts w:asciiTheme="minorHAnsi" w:hAnsiTheme="minorHAnsi" w:cstheme="minorHAnsi"/>
          <w:sz w:val="22"/>
          <w:szCs w:val="22"/>
        </w:rPr>
        <w:tab/>
        <w:t xml:space="preserve">, hereby authorize Messrs. </w:t>
      </w:r>
      <w:r w:rsidRPr="000A6B76">
        <w:rPr>
          <w:rFonts w:asciiTheme="minorHAnsi" w:hAnsiTheme="minorHAnsi" w:cstheme="minorHAnsi"/>
          <w:sz w:val="22"/>
          <w:szCs w:val="22"/>
        </w:rPr>
        <w:tab/>
      </w:r>
      <w:r w:rsidRPr="000A6B76">
        <w:rPr>
          <w:rFonts w:asciiTheme="minorHAnsi" w:hAnsiTheme="minorHAnsi" w:cstheme="minorHAnsi"/>
          <w:sz w:val="22"/>
          <w:szCs w:val="22"/>
        </w:rPr>
        <w:tab/>
        <w:t xml:space="preserve"> (name and address of the agent) to submit a tender, process the same further and enter into a contract with you against your requirement as contained in the above-referred tender enquiry documents for the above goods manufactured by us.</w:t>
      </w:r>
    </w:p>
    <w:p w14:paraId="4926FD4F" w14:textId="77777777" w:rsidR="001837AE" w:rsidRPr="000A6B76" w:rsidRDefault="001837AE" w:rsidP="001837AE">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We further confirm that no supplier or firm or individual other than M/s________________ _____________________ (name and address of the above agent) is authorized to submit a tender, process the same further and enter into a contract with you against your requirement as contained in the above-referred tender enquiry documents for the above goods manufactured by us.</w:t>
      </w:r>
    </w:p>
    <w:p w14:paraId="77D09DCE" w14:textId="77777777" w:rsidR="001837AE" w:rsidRPr="000A6B76" w:rsidRDefault="001837AE" w:rsidP="001837AE">
      <w:pPr>
        <w:spacing w:after="160" w:line="276" w:lineRule="auto"/>
        <w:jc w:val="both"/>
        <w:rPr>
          <w:rFonts w:asciiTheme="minorHAnsi" w:hAnsiTheme="minorHAnsi" w:cstheme="minorHAnsi"/>
          <w:sz w:val="22"/>
          <w:szCs w:val="22"/>
        </w:rPr>
      </w:pPr>
      <w:r w:rsidRPr="000A6B76">
        <w:rPr>
          <w:rFonts w:asciiTheme="minorHAnsi" w:hAnsiTheme="minorHAnsi" w:cstheme="minorHAnsi"/>
          <w:sz w:val="22"/>
          <w:szCs w:val="22"/>
        </w:rPr>
        <w:t>We also hereby extend our full warranty and technical support, as applicable, for the goods offered for supply by the above firm against this tender document.</w:t>
      </w:r>
    </w:p>
    <w:p w14:paraId="1942ED70" w14:textId="77777777" w:rsidR="001837AE" w:rsidRPr="000A6B76" w:rsidRDefault="001837AE" w:rsidP="001837AE">
      <w:pPr>
        <w:spacing w:after="160" w:line="259" w:lineRule="auto"/>
        <w:jc w:val="both"/>
        <w:rPr>
          <w:rFonts w:asciiTheme="minorHAnsi" w:hAnsiTheme="minorHAnsi" w:cstheme="minorHAnsi"/>
          <w:sz w:val="22"/>
          <w:szCs w:val="22"/>
        </w:rPr>
      </w:pPr>
    </w:p>
    <w:p w14:paraId="379B9012" w14:textId="77777777" w:rsidR="001837AE" w:rsidRPr="000A6B76" w:rsidRDefault="001837AE" w:rsidP="001837AE">
      <w:pPr>
        <w:spacing w:after="160" w:line="259" w:lineRule="auto"/>
        <w:jc w:val="both"/>
        <w:rPr>
          <w:rFonts w:asciiTheme="minorHAnsi" w:hAnsiTheme="minorHAnsi" w:cstheme="minorHAnsi"/>
          <w:sz w:val="22"/>
          <w:szCs w:val="22"/>
        </w:rPr>
      </w:pPr>
    </w:p>
    <w:p w14:paraId="65F2C6B9" w14:textId="77777777" w:rsidR="001837AE" w:rsidRPr="000A6B76" w:rsidRDefault="001837AE" w:rsidP="001837AE">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Yours faithfully,</w:t>
      </w:r>
    </w:p>
    <w:p w14:paraId="2DBE8C49" w14:textId="77777777" w:rsidR="001837AE" w:rsidRPr="000A6B76" w:rsidRDefault="001837AE" w:rsidP="001837AE">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[Signature with date, name and designation)</w:t>
      </w:r>
    </w:p>
    <w:p w14:paraId="0218A7A3" w14:textId="77777777" w:rsidR="001837AE" w:rsidRPr="000A6B76" w:rsidRDefault="001837AE" w:rsidP="001837AE">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For and on behalf of M/s.</w:t>
      </w:r>
    </w:p>
    <w:p w14:paraId="06E3C6E6" w14:textId="77777777" w:rsidR="001837AE" w:rsidRPr="000A6B76" w:rsidRDefault="001837AE" w:rsidP="001837AE">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w:t>
      </w:r>
    </w:p>
    <w:p w14:paraId="6B521F40" w14:textId="77777777" w:rsidR="001837AE" w:rsidRPr="000A6B76" w:rsidRDefault="001837AE" w:rsidP="001837AE">
      <w:pPr>
        <w:spacing w:after="160" w:line="259" w:lineRule="auto"/>
        <w:jc w:val="both"/>
        <w:rPr>
          <w:rFonts w:asciiTheme="minorHAnsi" w:hAnsiTheme="minorHAnsi" w:cstheme="minorHAnsi"/>
          <w:sz w:val="22"/>
          <w:szCs w:val="22"/>
        </w:rPr>
      </w:pPr>
      <w:r w:rsidRPr="000A6B76">
        <w:rPr>
          <w:rFonts w:asciiTheme="minorHAnsi" w:hAnsiTheme="minorHAnsi" w:cstheme="minorHAnsi"/>
          <w:sz w:val="22"/>
          <w:szCs w:val="22"/>
        </w:rPr>
        <w:t>[Name &amp; address of the manufacturers]</w:t>
      </w:r>
    </w:p>
    <w:p w14:paraId="4885C5D6" w14:textId="77777777" w:rsidR="001837AE" w:rsidRPr="000A6B76" w:rsidRDefault="001837AE" w:rsidP="001837AE">
      <w:pPr>
        <w:spacing w:after="160" w:line="259" w:lineRule="auto"/>
        <w:rPr>
          <w:rFonts w:asciiTheme="minorHAnsi" w:hAnsiTheme="minorHAnsi" w:cstheme="minorHAnsi"/>
          <w:b/>
          <w:bCs/>
          <w:sz w:val="24"/>
          <w:szCs w:val="24"/>
        </w:rPr>
      </w:pPr>
      <w:r w:rsidRPr="000A6B76">
        <w:rPr>
          <w:rFonts w:asciiTheme="minorHAnsi" w:hAnsiTheme="minorHAnsi" w:cstheme="minorHAnsi"/>
          <w:b/>
          <w:bCs/>
          <w:sz w:val="24"/>
          <w:szCs w:val="24"/>
        </w:rPr>
        <w:br w:type="page"/>
      </w:r>
    </w:p>
    <w:p w14:paraId="4F038D84" w14:textId="05BCC668" w:rsidR="001837AE" w:rsidRPr="000A6B76" w:rsidRDefault="001837AE" w:rsidP="001837AE">
      <w:pPr>
        <w:autoSpaceDE w:val="0"/>
        <w:autoSpaceDN w:val="0"/>
        <w:adjustRightInd w:val="0"/>
        <w:jc w:val="right"/>
        <w:rPr>
          <w:rFonts w:asciiTheme="minorHAnsi" w:hAnsiTheme="minorHAnsi" w:cstheme="minorHAnsi"/>
          <w:b/>
          <w:bCs/>
          <w:sz w:val="22"/>
          <w:szCs w:val="22"/>
          <w:u w:val="single"/>
        </w:rPr>
      </w:pPr>
      <w:r w:rsidRPr="000A6B76">
        <w:rPr>
          <w:rFonts w:asciiTheme="minorHAnsi" w:hAnsiTheme="minorHAnsi" w:cstheme="minorHAnsi"/>
          <w:b/>
          <w:bCs/>
          <w:sz w:val="22"/>
          <w:szCs w:val="22"/>
          <w:u w:val="single"/>
        </w:rPr>
        <w:lastRenderedPageBreak/>
        <w:t>Annexure-</w:t>
      </w:r>
      <w:r w:rsidR="005D51EC">
        <w:rPr>
          <w:rFonts w:asciiTheme="minorHAnsi" w:hAnsiTheme="minorHAnsi" w:cstheme="minorHAnsi"/>
          <w:b/>
          <w:bCs/>
          <w:sz w:val="22"/>
          <w:szCs w:val="22"/>
          <w:u w:val="single"/>
        </w:rPr>
        <w:t>9</w:t>
      </w:r>
    </w:p>
    <w:p w14:paraId="5658D492" w14:textId="77777777" w:rsidR="001837AE" w:rsidRPr="000A6B76" w:rsidRDefault="001837AE" w:rsidP="001837AE">
      <w:pPr>
        <w:autoSpaceDE w:val="0"/>
        <w:autoSpaceDN w:val="0"/>
        <w:adjustRightInd w:val="0"/>
        <w:spacing w:after="120"/>
        <w:jc w:val="center"/>
        <w:rPr>
          <w:rFonts w:asciiTheme="minorHAnsi" w:eastAsiaTheme="minorEastAsia" w:hAnsiTheme="minorHAnsi" w:cstheme="minorHAnsi"/>
          <w:b/>
          <w:bCs/>
          <w:sz w:val="24"/>
          <w:szCs w:val="24"/>
          <w:u w:val="single"/>
          <w:lang w:eastAsia="en-IN" w:bidi="hi-IN"/>
        </w:rPr>
      </w:pPr>
      <w:r w:rsidRPr="000A6B76">
        <w:rPr>
          <w:rFonts w:asciiTheme="minorHAnsi" w:eastAsiaTheme="minorEastAsia" w:hAnsiTheme="minorHAnsi" w:cstheme="minorHAnsi"/>
          <w:b/>
          <w:bCs/>
          <w:sz w:val="24"/>
          <w:szCs w:val="24"/>
          <w:u w:val="single"/>
          <w:lang w:eastAsia="en-IN" w:bidi="hi-IN"/>
        </w:rPr>
        <w:t>Bank Guarantee Format for Bid Security (EMD)</w:t>
      </w:r>
    </w:p>
    <w:p w14:paraId="28DFDA27" w14:textId="77777777" w:rsidR="001837AE" w:rsidRPr="000A6B76" w:rsidRDefault="001837AE" w:rsidP="001837AE">
      <w:pPr>
        <w:ind w:left="235" w:right="118"/>
        <w:jc w:val="center"/>
        <w:rPr>
          <w:rFonts w:asciiTheme="minorHAnsi" w:eastAsiaTheme="minorEastAsia" w:hAnsiTheme="minorHAnsi" w:cstheme="minorHAnsi"/>
          <w:sz w:val="22"/>
          <w:szCs w:val="22"/>
          <w:lang w:eastAsia="en-IN" w:bidi="hi-IN"/>
        </w:rPr>
      </w:pPr>
      <w:r w:rsidRPr="000A6B76">
        <w:rPr>
          <w:rFonts w:asciiTheme="minorHAnsi" w:hAnsiTheme="minorHAnsi" w:cstheme="minorHAnsi"/>
          <w:b/>
          <w:sz w:val="22"/>
          <w:szCs w:val="22"/>
        </w:rPr>
        <w:t>(</w:t>
      </w:r>
      <w:r w:rsidRPr="000A6B76">
        <w:rPr>
          <w:rFonts w:asciiTheme="minorHAnsi" w:eastAsiaTheme="minorEastAsia" w:hAnsiTheme="minorHAnsi" w:cstheme="minorHAnsi"/>
          <w:sz w:val="22"/>
          <w:szCs w:val="22"/>
          <w:lang w:eastAsia="en-IN" w:bidi="hi-IN"/>
        </w:rPr>
        <w:t>To be typed on non-judicial stamp paper of the value of Indian Rupees of One Hundred)</w:t>
      </w:r>
    </w:p>
    <w:p w14:paraId="2EC0E056" w14:textId="77777777" w:rsidR="001837AE" w:rsidRPr="000A6B76" w:rsidRDefault="001837AE" w:rsidP="001837AE">
      <w:pPr>
        <w:ind w:left="235" w:right="118"/>
        <w:jc w:val="center"/>
        <w:rPr>
          <w:rFonts w:asciiTheme="minorHAnsi" w:eastAsiaTheme="minorEastAsia" w:hAnsiTheme="minorHAnsi" w:cstheme="minorHAnsi"/>
          <w:sz w:val="22"/>
          <w:szCs w:val="22"/>
          <w:lang w:eastAsia="en-IN" w:bidi="hi-IN"/>
        </w:rPr>
      </w:pPr>
      <w:r w:rsidRPr="000A6B76">
        <w:rPr>
          <w:rFonts w:asciiTheme="minorHAnsi" w:eastAsiaTheme="minorEastAsia" w:hAnsiTheme="minorHAnsi" w:cstheme="minorHAnsi"/>
          <w:sz w:val="22"/>
          <w:szCs w:val="22"/>
          <w:lang w:eastAsia="en-IN" w:bidi="hi-IN"/>
        </w:rPr>
        <w:t>(to be established through any of the national banks (whether situated at Kanpur or outstation) with a clause to enforce the same on their local branch at Kanpur or any scheduled bank situated at Kanpur. Bonds issued by co-operative banks are not accepted.)</w:t>
      </w:r>
    </w:p>
    <w:p w14:paraId="386B18BC" w14:textId="77777777" w:rsidR="001837AE" w:rsidRPr="000A6B76" w:rsidRDefault="001837AE" w:rsidP="001837AE">
      <w:pPr>
        <w:autoSpaceDE w:val="0"/>
        <w:autoSpaceDN w:val="0"/>
        <w:adjustRightInd w:val="0"/>
        <w:jc w:val="center"/>
        <w:rPr>
          <w:rFonts w:asciiTheme="minorHAnsi" w:eastAsiaTheme="minorEastAsia" w:hAnsiTheme="minorHAnsi" w:cstheme="minorHAnsi"/>
          <w:b/>
          <w:bCs/>
          <w:sz w:val="22"/>
          <w:szCs w:val="22"/>
          <w:u w:val="single"/>
          <w:lang w:eastAsia="en-IN" w:bidi="hi-IN"/>
        </w:rPr>
      </w:pPr>
    </w:p>
    <w:p w14:paraId="7FA0C7CC" w14:textId="77777777" w:rsidR="001837AE" w:rsidRPr="000A6B76" w:rsidRDefault="001837AE" w:rsidP="001837AE">
      <w:pPr>
        <w:pStyle w:val="BodyText"/>
        <w:spacing w:before="0" w:after="0"/>
        <w:ind w:left="107"/>
        <w:rPr>
          <w:rFonts w:asciiTheme="minorHAnsi" w:hAnsiTheme="minorHAnsi" w:cstheme="minorHAnsi"/>
          <w:sz w:val="22"/>
          <w:szCs w:val="22"/>
        </w:rPr>
      </w:pPr>
      <w:r w:rsidRPr="000A6B76">
        <w:rPr>
          <w:rFonts w:asciiTheme="minorHAnsi" w:hAnsiTheme="minorHAnsi" w:cstheme="minorHAnsi"/>
          <w:spacing w:val="-5"/>
          <w:sz w:val="22"/>
          <w:szCs w:val="22"/>
        </w:rPr>
        <w:t>To</w:t>
      </w:r>
    </w:p>
    <w:p w14:paraId="561DE5B4" w14:textId="77777777" w:rsidR="001837AE" w:rsidRPr="000A6B76" w:rsidRDefault="001837AE" w:rsidP="001837AE">
      <w:pPr>
        <w:pStyle w:val="BodyText"/>
        <w:spacing w:before="0" w:after="0"/>
        <w:ind w:left="107" w:right="5741"/>
        <w:rPr>
          <w:rFonts w:asciiTheme="minorHAnsi" w:hAnsiTheme="minorHAnsi" w:cstheme="minorHAnsi"/>
          <w:sz w:val="22"/>
          <w:szCs w:val="22"/>
          <w:lang w:val="en-US"/>
        </w:rPr>
      </w:pPr>
      <w:r w:rsidRPr="000A6B76">
        <w:rPr>
          <w:rFonts w:asciiTheme="minorHAnsi" w:hAnsiTheme="minorHAnsi" w:cstheme="minorHAnsi"/>
          <w:sz w:val="22"/>
          <w:szCs w:val="22"/>
          <w:lang w:val="en-US"/>
        </w:rPr>
        <w:t>The Registrar</w:t>
      </w:r>
    </w:p>
    <w:p w14:paraId="54020953" w14:textId="77777777" w:rsidR="001837AE" w:rsidRPr="000A6B76" w:rsidRDefault="001837AE" w:rsidP="001837AE">
      <w:pPr>
        <w:pStyle w:val="BodyText"/>
        <w:spacing w:before="0" w:after="0"/>
        <w:ind w:left="107"/>
        <w:rPr>
          <w:rFonts w:asciiTheme="minorHAnsi" w:hAnsiTheme="minorHAnsi" w:cstheme="minorHAnsi"/>
          <w:sz w:val="22"/>
          <w:szCs w:val="22"/>
        </w:rPr>
      </w:pPr>
      <w:r w:rsidRPr="000A6B76">
        <w:rPr>
          <w:rFonts w:asciiTheme="minorHAnsi" w:hAnsiTheme="minorHAnsi" w:cstheme="minorHAnsi"/>
          <w:sz w:val="22"/>
          <w:szCs w:val="22"/>
        </w:rPr>
        <w:t>Indian Institute of Technology Kanpur, Uttar Pradesh-208016</w:t>
      </w:r>
    </w:p>
    <w:p w14:paraId="6D2C944F" w14:textId="77777777" w:rsidR="001837AE" w:rsidRPr="000A6B76" w:rsidRDefault="001837AE" w:rsidP="001837AE">
      <w:pPr>
        <w:pStyle w:val="BodyText"/>
        <w:spacing w:before="0" w:after="0"/>
        <w:ind w:left="107" w:right="5741"/>
        <w:rPr>
          <w:rFonts w:asciiTheme="minorHAnsi" w:hAnsiTheme="minorHAnsi" w:cstheme="minorHAnsi"/>
          <w:sz w:val="22"/>
          <w:szCs w:val="22"/>
        </w:rPr>
      </w:pPr>
    </w:p>
    <w:p w14:paraId="62428EC3" w14:textId="77777777" w:rsidR="001837AE" w:rsidRPr="000A6B76" w:rsidRDefault="001837AE" w:rsidP="001837AE">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In accordance with your tender/bid No: ........................... dated......................for the supply of</w:t>
      </w:r>
      <w:r w:rsidRPr="000A6B76">
        <w:rPr>
          <w:rFonts w:asciiTheme="minorHAnsi" w:hAnsiTheme="minorHAnsi" w:cstheme="minorHAnsi"/>
          <w:sz w:val="22"/>
          <w:szCs w:val="22"/>
          <w:lang w:val="en-AU"/>
        </w:rPr>
        <w:br/>
        <w:t>….............................., M/s……………………(hereinafter called the “Bidder”) having its Registered</w:t>
      </w:r>
      <w:r w:rsidRPr="000A6B76">
        <w:rPr>
          <w:rFonts w:asciiTheme="minorHAnsi" w:hAnsiTheme="minorHAnsi" w:cstheme="minorHAnsi"/>
          <w:sz w:val="22"/>
          <w:szCs w:val="22"/>
          <w:lang w:val="en-AU"/>
        </w:rPr>
        <w:br/>
        <w:t>Office at …........................, wish to participate in the said bid for the supply….................................................... as an irrevocable Bank Guarantee against Earnest Money</w:t>
      </w:r>
      <w:r w:rsidRPr="000A6B76">
        <w:rPr>
          <w:rFonts w:asciiTheme="minorHAnsi" w:hAnsiTheme="minorHAnsi" w:cstheme="minorHAnsi"/>
          <w:sz w:val="22"/>
          <w:szCs w:val="22"/>
          <w:lang w:val="en-AU"/>
        </w:rPr>
        <w:br/>
        <w:t>Deposit for an amount of Rs. …................... (Rupees...............................) valid up to …............ (180</w:t>
      </w:r>
      <w:r w:rsidRPr="000A6B76">
        <w:rPr>
          <w:rFonts w:asciiTheme="minorHAnsi" w:hAnsiTheme="minorHAnsi" w:cstheme="minorHAnsi"/>
          <w:sz w:val="22"/>
          <w:szCs w:val="22"/>
          <w:lang w:val="en-AU"/>
        </w:rPr>
        <w:br/>
        <w:t>days from the date of issue of Bank Guarantee), is required to be submitted by the bidder as a</w:t>
      </w:r>
      <w:r w:rsidRPr="000A6B76">
        <w:rPr>
          <w:rFonts w:asciiTheme="minorHAnsi" w:hAnsiTheme="minorHAnsi" w:cstheme="minorHAnsi"/>
          <w:sz w:val="22"/>
          <w:szCs w:val="22"/>
          <w:lang w:val="en-AU"/>
        </w:rPr>
        <w:br/>
        <w:t>condition precedent for participating in the said bid, which amount is liable to be forfeited by the</w:t>
      </w:r>
      <w:r w:rsidRPr="000A6B76">
        <w:rPr>
          <w:rFonts w:asciiTheme="minorHAnsi" w:hAnsiTheme="minorHAnsi" w:cstheme="minorHAnsi"/>
          <w:sz w:val="22"/>
          <w:szCs w:val="22"/>
          <w:lang w:val="en-AU"/>
        </w:rPr>
        <w:br/>
        <w:t>Purchaser on (1) the withdrawal or revision of the offer by the bidder within the validity period,(2)</w:t>
      </w:r>
      <w:r w:rsidRPr="000A6B76">
        <w:rPr>
          <w:rFonts w:asciiTheme="minorHAnsi" w:hAnsiTheme="minorHAnsi" w:cstheme="minorHAnsi"/>
          <w:sz w:val="22"/>
          <w:szCs w:val="22"/>
          <w:lang w:val="en-AU"/>
        </w:rPr>
        <w:br/>
        <w:t>Non acceptance of the Letter of Intent / Purchase order by the Bidder when issued within the</w:t>
      </w:r>
      <w:r w:rsidRPr="000A6B76">
        <w:rPr>
          <w:rFonts w:asciiTheme="minorHAnsi" w:hAnsiTheme="minorHAnsi" w:cstheme="minorHAnsi"/>
          <w:sz w:val="22"/>
          <w:szCs w:val="22"/>
          <w:lang w:val="en-AU"/>
        </w:rPr>
        <w:br/>
        <w:t>validity period, (3) failure to execute the contract as per contractual terms and condition with in</w:t>
      </w:r>
      <w:r w:rsidRPr="000A6B76">
        <w:rPr>
          <w:rFonts w:asciiTheme="minorHAnsi" w:hAnsiTheme="minorHAnsi" w:cstheme="minorHAnsi"/>
          <w:sz w:val="22"/>
          <w:szCs w:val="22"/>
          <w:lang w:val="en-AU"/>
        </w:rPr>
        <w:br/>
        <w:t>the contractual delivery period and (4) on the happening of any contingencies mentioned in the bid documents.</w:t>
      </w:r>
    </w:p>
    <w:p w14:paraId="2E6BB69E" w14:textId="77777777" w:rsidR="001837AE" w:rsidRPr="000A6B76" w:rsidRDefault="001837AE" w:rsidP="001837AE">
      <w:pPr>
        <w:pStyle w:val="BodyText"/>
        <w:spacing w:before="0" w:after="0"/>
        <w:ind w:left="107"/>
        <w:jc w:val="both"/>
        <w:rPr>
          <w:rFonts w:asciiTheme="minorHAnsi" w:hAnsiTheme="minorHAnsi" w:cstheme="minorHAnsi"/>
          <w:sz w:val="22"/>
          <w:szCs w:val="22"/>
          <w:lang w:val="en-AU"/>
        </w:rPr>
      </w:pPr>
    </w:p>
    <w:p w14:paraId="754994D3" w14:textId="77777777" w:rsidR="001837AE" w:rsidRPr="000A6B76" w:rsidRDefault="001837AE" w:rsidP="001837AE">
      <w:pPr>
        <w:pStyle w:val="BodyText"/>
        <w:spacing w:before="0"/>
        <w:ind w:left="108"/>
        <w:jc w:val="both"/>
        <w:rPr>
          <w:rFonts w:asciiTheme="minorHAnsi" w:hAnsiTheme="minorHAnsi" w:cstheme="minorHAnsi"/>
          <w:b/>
          <w:bCs/>
          <w:sz w:val="22"/>
          <w:szCs w:val="22"/>
          <w:lang w:val="en-IN"/>
        </w:rPr>
      </w:pPr>
      <w:r w:rsidRPr="000A6B76">
        <w:rPr>
          <w:rFonts w:asciiTheme="minorHAnsi" w:hAnsiTheme="minorHAnsi" w:cstheme="minorHAnsi"/>
          <w:b/>
          <w:bCs/>
          <w:sz w:val="22"/>
          <w:szCs w:val="22"/>
          <w:lang w:val="en-IN"/>
        </w:rPr>
        <w:t>During the validity of this Bank Guarantee:</w:t>
      </w:r>
    </w:p>
    <w:p w14:paraId="22DF6328" w14:textId="77777777" w:rsidR="001837AE" w:rsidRPr="000A6B76" w:rsidRDefault="001837AE" w:rsidP="001837AE">
      <w:pPr>
        <w:pStyle w:val="BodyText"/>
        <w:spacing w:before="0" w:after="0"/>
        <w:ind w:left="107"/>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We, ….......................(Bank name) having its registered Office at …....................… guarantee and</w:t>
      </w:r>
      <w:r w:rsidRPr="000A6B76">
        <w:rPr>
          <w:rFonts w:asciiTheme="minorHAnsi" w:hAnsiTheme="minorHAnsi" w:cstheme="minorHAnsi"/>
          <w:sz w:val="22"/>
          <w:szCs w:val="22"/>
          <w:lang w:val="en-IN"/>
        </w:rPr>
        <w:br/>
        <w:t>undertake to pay immediately on first demand by …................................... the amount of</w:t>
      </w:r>
      <w:r w:rsidRPr="000A6B76">
        <w:rPr>
          <w:rFonts w:asciiTheme="minorHAnsi" w:hAnsiTheme="minorHAnsi" w:cstheme="minorHAnsi"/>
          <w:sz w:val="22"/>
          <w:szCs w:val="22"/>
          <w:lang w:val="en-IN"/>
        </w:rPr>
        <w:br/>
        <w:t>Rs................... (Rupees..............................) without any reservation, protest, demur and recourse.</w:t>
      </w:r>
      <w:r w:rsidRPr="000A6B76">
        <w:rPr>
          <w:rFonts w:asciiTheme="minorHAnsi" w:hAnsiTheme="minorHAnsi" w:cstheme="minorHAnsi"/>
          <w:sz w:val="22"/>
          <w:szCs w:val="22"/>
          <w:lang w:val="en-IN"/>
        </w:rPr>
        <w:br/>
        <w:t>Any such demand made by the IIT Kanpur shall be conclusive and recourse. Any such demand</w:t>
      </w:r>
      <w:r w:rsidRPr="000A6B76">
        <w:rPr>
          <w:rFonts w:asciiTheme="minorHAnsi" w:hAnsiTheme="minorHAnsi" w:cstheme="minorHAnsi"/>
          <w:sz w:val="22"/>
          <w:szCs w:val="22"/>
          <w:lang w:val="en-IN"/>
        </w:rPr>
        <w:br/>
        <w:t>made by the purchaser shall be binding on the Bank irrespective of any dispute or difference raised</w:t>
      </w:r>
      <w:r w:rsidRPr="000A6B76">
        <w:rPr>
          <w:rFonts w:asciiTheme="minorHAnsi" w:hAnsiTheme="minorHAnsi" w:cstheme="minorHAnsi"/>
          <w:sz w:val="22"/>
          <w:szCs w:val="22"/>
          <w:lang w:val="en-IN"/>
        </w:rPr>
        <w:br/>
        <w:t>by the Bidder.</w:t>
      </w:r>
    </w:p>
    <w:p w14:paraId="6EEBBCC9" w14:textId="77777777" w:rsidR="001837AE" w:rsidRPr="000A6B76" w:rsidRDefault="001837AE" w:rsidP="001837AE">
      <w:pPr>
        <w:pStyle w:val="BodyText"/>
        <w:spacing w:before="0"/>
        <w:ind w:left="108"/>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The Guarantee shall be irrevocable and shall remain valid up to …............(180 days from the date of issue of Bank Guarantee) If any further extension is required, the same shall be extended to such</w:t>
      </w:r>
      <w:r w:rsidRPr="000A6B76">
        <w:rPr>
          <w:rFonts w:asciiTheme="minorHAnsi" w:hAnsiTheme="minorHAnsi" w:cstheme="minorHAnsi"/>
          <w:sz w:val="22"/>
          <w:szCs w:val="22"/>
          <w:lang w:val="en-IN"/>
        </w:rPr>
        <w:br/>
        <w:t>required period on receiving instruction form the Bidder, on whose behalf the is Guarantee is</w:t>
      </w:r>
      <w:r w:rsidRPr="000A6B76">
        <w:rPr>
          <w:rFonts w:asciiTheme="minorHAnsi" w:hAnsiTheme="minorHAnsi" w:cstheme="minorHAnsi"/>
          <w:sz w:val="22"/>
          <w:szCs w:val="22"/>
          <w:lang w:val="en-IN"/>
        </w:rPr>
        <w:br/>
        <w:t>issued.</w:t>
      </w:r>
    </w:p>
    <w:p w14:paraId="64B66141" w14:textId="77777777" w:rsidR="001837AE" w:rsidRPr="000A6B76" w:rsidRDefault="001837AE" w:rsidP="001837AE">
      <w:pPr>
        <w:pStyle w:val="BodyText"/>
        <w:spacing w:before="0" w:after="0"/>
        <w:ind w:left="107"/>
        <w:jc w:val="both"/>
        <w:rPr>
          <w:rFonts w:asciiTheme="minorHAnsi" w:hAnsiTheme="minorHAnsi" w:cstheme="minorHAnsi"/>
          <w:b/>
          <w:bCs/>
          <w:sz w:val="22"/>
          <w:szCs w:val="22"/>
          <w:lang w:val="en-IN"/>
        </w:rPr>
      </w:pPr>
      <w:r w:rsidRPr="000A6B76">
        <w:rPr>
          <w:rFonts w:asciiTheme="minorHAnsi" w:hAnsiTheme="minorHAnsi" w:cstheme="minorHAnsi"/>
          <w:b/>
          <w:bCs/>
          <w:sz w:val="22"/>
          <w:szCs w:val="22"/>
          <w:lang w:val="en-IN"/>
        </w:rPr>
        <w:t>Notwithstanding anything contained herein:</w:t>
      </w:r>
    </w:p>
    <w:p w14:paraId="43BDECBB" w14:textId="77777777" w:rsidR="001837AE" w:rsidRPr="000A6B76" w:rsidRDefault="001837AE" w:rsidP="001837AE">
      <w:pPr>
        <w:pStyle w:val="BodyText"/>
        <w:numPr>
          <w:ilvl w:val="0"/>
          <w:numId w:val="43"/>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Our liability under this Bank Guarantee shall not exceed Rs....................</w:t>
      </w:r>
      <w:r w:rsidRPr="000A6B76">
        <w:rPr>
          <w:rFonts w:asciiTheme="minorHAnsi" w:hAnsiTheme="minorHAnsi" w:cstheme="minorHAnsi"/>
          <w:sz w:val="22"/>
          <w:szCs w:val="22"/>
          <w:lang w:val="en-IN"/>
        </w:rPr>
        <w:br/>
        <w:t>(Rupees....................).</w:t>
      </w:r>
    </w:p>
    <w:p w14:paraId="682F8DE9" w14:textId="77777777" w:rsidR="001837AE" w:rsidRPr="000A6B76" w:rsidRDefault="001837AE" w:rsidP="001837AE">
      <w:pPr>
        <w:pStyle w:val="BodyText"/>
        <w:numPr>
          <w:ilvl w:val="0"/>
          <w:numId w:val="43"/>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This Bank Guarantee shall be valid up to ….........................................................(date).</w:t>
      </w:r>
    </w:p>
    <w:p w14:paraId="03640488" w14:textId="77777777" w:rsidR="001837AE" w:rsidRPr="000A6B76" w:rsidRDefault="001837AE" w:rsidP="001837AE">
      <w:pPr>
        <w:pStyle w:val="BodyText"/>
        <w:numPr>
          <w:ilvl w:val="0"/>
          <w:numId w:val="43"/>
        </w:numPr>
        <w:spacing w:before="0" w:after="0"/>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We are liable to pay the guaranteed amount or any part thereof under this Bank Guarantee</w:t>
      </w:r>
      <w:r w:rsidRPr="000A6B76">
        <w:rPr>
          <w:rFonts w:asciiTheme="minorHAnsi" w:hAnsiTheme="minorHAnsi" w:cstheme="minorHAnsi"/>
          <w:sz w:val="22"/>
          <w:szCs w:val="22"/>
          <w:lang w:val="en-IN"/>
        </w:rPr>
        <w:br/>
        <w:t>Only and only if you serve upon us a written claim or before …............ (date).</w:t>
      </w:r>
    </w:p>
    <w:p w14:paraId="2F0E8390" w14:textId="77777777" w:rsidR="001837AE" w:rsidRPr="000A6B76" w:rsidRDefault="001837AE" w:rsidP="001837AE">
      <w:pPr>
        <w:pStyle w:val="BodyText"/>
        <w:spacing w:before="0" w:after="0"/>
        <w:ind w:left="107"/>
        <w:jc w:val="both"/>
        <w:rPr>
          <w:rFonts w:asciiTheme="minorHAnsi" w:hAnsiTheme="minorHAnsi" w:cstheme="minorHAnsi"/>
          <w:sz w:val="22"/>
          <w:szCs w:val="22"/>
          <w:lang w:val="en-IN"/>
        </w:rPr>
      </w:pPr>
    </w:p>
    <w:p w14:paraId="5ADA00F4" w14:textId="77777777" w:rsidR="001837AE" w:rsidRPr="000A6B76" w:rsidRDefault="001837AE" w:rsidP="001837AE">
      <w:pPr>
        <w:pStyle w:val="BodyText"/>
        <w:spacing w:before="0" w:after="0"/>
        <w:ind w:left="107"/>
        <w:jc w:val="both"/>
        <w:rPr>
          <w:rFonts w:asciiTheme="minorHAnsi" w:hAnsiTheme="minorHAnsi" w:cstheme="minorHAnsi"/>
          <w:sz w:val="22"/>
          <w:szCs w:val="22"/>
          <w:lang w:val="en-IN"/>
        </w:rPr>
      </w:pPr>
      <w:r w:rsidRPr="000A6B76">
        <w:rPr>
          <w:rFonts w:asciiTheme="minorHAnsi" w:hAnsiTheme="minorHAnsi" w:cstheme="minorHAnsi"/>
          <w:sz w:val="22"/>
          <w:szCs w:val="22"/>
          <w:lang w:val="en-IN"/>
        </w:rPr>
        <w:t>This Bank further agrees that the claims, if any, against this Bank Guarantee shall be enforceable at</w:t>
      </w:r>
      <w:r w:rsidRPr="000A6B76">
        <w:rPr>
          <w:rFonts w:asciiTheme="minorHAnsi" w:hAnsiTheme="minorHAnsi" w:cstheme="minorHAnsi"/>
          <w:sz w:val="22"/>
          <w:szCs w:val="22"/>
          <w:lang w:val="en-IN"/>
        </w:rPr>
        <w:br/>
        <w:t>our branch office at ........................................ situated at .............................. (Address of local</w:t>
      </w:r>
      <w:r w:rsidRPr="000A6B76">
        <w:rPr>
          <w:rFonts w:asciiTheme="minorHAnsi" w:hAnsiTheme="minorHAnsi" w:cstheme="minorHAnsi"/>
          <w:sz w:val="22"/>
          <w:szCs w:val="22"/>
          <w:lang w:val="en-IN"/>
        </w:rPr>
        <w:br/>
        <w:t>branch).</w:t>
      </w:r>
    </w:p>
    <w:p w14:paraId="78638214" w14:textId="77777777" w:rsidR="001837AE" w:rsidRPr="000A6B76" w:rsidRDefault="001837AE" w:rsidP="001837AE">
      <w:pPr>
        <w:pStyle w:val="BodyText"/>
        <w:spacing w:before="0" w:after="0"/>
        <w:ind w:left="107"/>
        <w:jc w:val="both"/>
        <w:rPr>
          <w:rFonts w:asciiTheme="minorHAnsi" w:hAnsiTheme="minorHAnsi" w:cstheme="minorHAnsi"/>
          <w:sz w:val="22"/>
          <w:szCs w:val="22"/>
          <w:lang w:val="en-AU"/>
        </w:rPr>
      </w:pPr>
    </w:p>
    <w:p w14:paraId="1C82399F" w14:textId="77777777" w:rsidR="001837AE" w:rsidRPr="000A6B76" w:rsidRDefault="001837AE" w:rsidP="001837AE">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Signature and seal of the guarantor:</w:t>
      </w:r>
    </w:p>
    <w:p w14:paraId="4AE94215" w14:textId="77777777" w:rsidR="001837AE" w:rsidRPr="000A6B76" w:rsidRDefault="001837AE" w:rsidP="001837AE">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Name of Bank:</w:t>
      </w:r>
    </w:p>
    <w:p w14:paraId="7198F7BE" w14:textId="77777777" w:rsidR="001837AE" w:rsidRPr="000A6B76" w:rsidRDefault="001837AE" w:rsidP="001837AE">
      <w:pPr>
        <w:pStyle w:val="BodyText"/>
        <w:spacing w:before="0" w:after="0"/>
        <w:ind w:left="107"/>
        <w:jc w:val="both"/>
        <w:rPr>
          <w:rFonts w:asciiTheme="minorHAnsi" w:hAnsiTheme="minorHAnsi" w:cstheme="minorHAnsi"/>
          <w:sz w:val="22"/>
          <w:szCs w:val="22"/>
          <w:lang w:val="en-AU"/>
        </w:rPr>
      </w:pPr>
      <w:r w:rsidRPr="000A6B76">
        <w:rPr>
          <w:rFonts w:asciiTheme="minorHAnsi" w:hAnsiTheme="minorHAnsi" w:cstheme="minorHAnsi"/>
          <w:sz w:val="22"/>
          <w:szCs w:val="22"/>
          <w:lang w:val="en-AU"/>
        </w:rPr>
        <w:t>Address:</w:t>
      </w:r>
      <w:r w:rsidRPr="000A6B76">
        <w:rPr>
          <w:rFonts w:asciiTheme="minorHAnsi" w:hAnsiTheme="minorHAnsi" w:cstheme="minorHAnsi"/>
          <w:sz w:val="22"/>
          <w:szCs w:val="22"/>
          <w:lang w:val="en-AU"/>
        </w:rPr>
        <w:br/>
        <w:t>Date</w:t>
      </w:r>
    </w:p>
    <w:p w14:paraId="1465253E" w14:textId="77777777" w:rsidR="001837AE" w:rsidRPr="000A6B76" w:rsidRDefault="001837AE" w:rsidP="001837AE">
      <w:pPr>
        <w:pStyle w:val="BodyText"/>
        <w:spacing w:before="0" w:after="0"/>
        <w:ind w:left="107"/>
        <w:jc w:val="both"/>
        <w:rPr>
          <w:rFonts w:asciiTheme="minorHAnsi" w:hAnsiTheme="minorHAnsi" w:cstheme="minorHAnsi"/>
          <w:sz w:val="22"/>
          <w:szCs w:val="22"/>
          <w:lang w:val="en-AU"/>
        </w:rPr>
      </w:pPr>
    </w:p>
    <w:p w14:paraId="075280B0" w14:textId="77777777" w:rsidR="001837AE" w:rsidRPr="00760A74" w:rsidRDefault="001837AE" w:rsidP="001837AE">
      <w:pPr>
        <w:pStyle w:val="BodyText"/>
        <w:spacing w:before="0" w:after="0"/>
        <w:ind w:left="107"/>
        <w:rPr>
          <w:rFonts w:asciiTheme="minorHAnsi" w:hAnsiTheme="minorHAnsi" w:cstheme="minorHAnsi"/>
          <w:sz w:val="22"/>
          <w:szCs w:val="22"/>
          <w:lang w:val="en-IN"/>
        </w:rPr>
      </w:pPr>
      <w:r w:rsidRPr="000A6B76">
        <w:rPr>
          <w:rFonts w:asciiTheme="minorHAnsi" w:hAnsiTheme="minorHAnsi" w:cstheme="minorHAnsi"/>
          <w:b/>
          <w:bCs/>
          <w:sz w:val="22"/>
          <w:szCs w:val="22"/>
          <w:lang w:val="en-IN"/>
        </w:rPr>
        <w:lastRenderedPageBreak/>
        <w:t>Instruction to Bank:</w:t>
      </w:r>
      <w:r w:rsidRPr="000A6B76">
        <w:rPr>
          <w:rFonts w:asciiTheme="minorHAnsi" w:hAnsiTheme="minorHAnsi" w:cstheme="minorHAnsi"/>
          <w:sz w:val="22"/>
          <w:szCs w:val="22"/>
          <w:lang w:val="en-IN"/>
        </w:rPr>
        <w:t xml:space="preserve"> Bank should note that on expiry of guarantee Period, the Original paper will not be returned to the Bank. Bank is requested to take appropriate necessary action on or after expiry of guarantee period.</w:t>
      </w:r>
    </w:p>
    <w:p w14:paraId="031F8628" w14:textId="77777777" w:rsidR="001837AE" w:rsidRPr="000C4E9E" w:rsidRDefault="001837AE" w:rsidP="001837AE">
      <w:pPr>
        <w:spacing w:after="160" w:line="259" w:lineRule="auto"/>
        <w:rPr>
          <w:rFonts w:asciiTheme="minorHAnsi" w:hAnsiTheme="minorHAnsi" w:cstheme="minorHAnsi"/>
          <w:sz w:val="24"/>
          <w:szCs w:val="24"/>
        </w:rPr>
      </w:pPr>
    </w:p>
    <w:p w14:paraId="6B6A5211" w14:textId="77777777" w:rsidR="001837AE" w:rsidRPr="000C4E9E" w:rsidRDefault="001837AE" w:rsidP="001837AE">
      <w:pPr>
        <w:spacing w:after="160" w:line="259" w:lineRule="auto"/>
        <w:rPr>
          <w:rFonts w:asciiTheme="minorHAnsi" w:hAnsiTheme="minorHAnsi" w:cstheme="minorHAnsi"/>
          <w:sz w:val="24"/>
          <w:szCs w:val="24"/>
        </w:rPr>
      </w:pPr>
    </w:p>
    <w:p w14:paraId="593BEDBE" w14:textId="77777777" w:rsidR="007A1FD7" w:rsidRPr="001837AE" w:rsidRDefault="007A1FD7" w:rsidP="00B52807">
      <w:pPr>
        <w:autoSpaceDE w:val="0"/>
        <w:autoSpaceDN w:val="0"/>
        <w:adjustRightInd w:val="0"/>
        <w:jc w:val="right"/>
        <w:rPr>
          <w:rFonts w:asciiTheme="minorHAnsi" w:hAnsiTheme="minorHAnsi" w:cstheme="minorHAnsi"/>
          <w:sz w:val="22"/>
          <w:szCs w:val="22"/>
        </w:rPr>
      </w:pPr>
    </w:p>
    <w:sectPr w:rsidR="007A1FD7" w:rsidRPr="001837AE" w:rsidSect="00BF3FDE">
      <w:headerReference w:type="default" r:id="rId10"/>
      <w:footerReference w:type="default" r:id="rId11"/>
      <w:pgSz w:w="11909" w:h="16834" w:code="9"/>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A0585" w14:textId="77777777" w:rsidR="00F64EBD" w:rsidRDefault="00F64EBD" w:rsidP="000A1192">
      <w:r>
        <w:separator/>
      </w:r>
    </w:p>
  </w:endnote>
  <w:endnote w:type="continuationSeparator" w:id="0">
    <w:p w14:paraId="053D23F8" w14:textId="77777777" w:rsidR="00F64EBD" w:rsidRDefault="00F64EBD" w:rsidP="000A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Display" w:hAnsi="Aptos Display"/>
      </w:rPr>
      <w:id w:val="-358665542"/>
      <w:docPartObj>
        <w:docPartGallery w:val="Page Numbers (Bottom of Page)"/>
        <w:docPartUnique/>
      </w:docPartObj>
    </w:sdtPr>
    <w:sdtEndPr/>
    <w:sdtContent>
      <w:sdt>
        <w:sdtPr>
          <w:rPr>
            <w:rFonts w:ascii="Aptos Display" w:hAnsi="Aptos Display"/>
          </w:rPr>
          <w:id w:val="-1769616900"/>
          <w:docPartObj>
            <w:docPartGallery w:val="Page Numbers (Top of Page)"/>
            <w:docPartUnique/>
          </w:docPartObj>
        </w:sdtPr>
        <w:sdtEndPr/>
        <w:sdtContent>
          <w:p w14:paraId="109F14BF" w14:textId="5E134632" w:rsidR="004D4534" w:rsidRPr="00EF3943" w:rsidRDefault="004D4534">
            <w:pPr>
              <w:pStyle w:val="Footer"/>
              <w:jc w:val="right"/>
              <w:rPr>
                <w:rFonts w:ascii="Aptos Display" w:hAnsi="Aptos Display"/>
              </w:rPr>
            </w:pPr>
            <w:r w:rsidRPr="00EF3943">
              <w:rPr>
                <w:rFonts w:ascii="Aptos Display" w:hAnsi="Aptos Display"/>
              </w:rPr>
              <w:t xml:space="preserve">Page </w:t>
            </w:r>
            <w:r w:rsidRPr="00EF3943">
              <w:rPr>
                <w:rFonts w:ascii="Aptos Display" w:hAnsi="Aptos Display"/>
                <w:b/>
                <w:bCs/>
              </w:rPr>
              <w:fldChar w:fldCharType="begin"/>
            </w:r>
            <w:r w:rsidRPr="00EF3943">
              <w:rPr>
                <w:rFonts w:ascii="Aptos Display" w:hAnsi="Aptos Display"/>
                <w:b/>
                <w:bCs/>
              </w:rPr>
              <w:instrText xml:space="preserve"> PAGE </w:instrText>
            </w:r>
            <w:r w:rsidRPr="00EF3943">
              <w:rPr>
                <w:rFonts w:ascii="Aptos Display" w:hAnsi="Aptos Display"/>
                <w:b/>
                <w:bCs/>
              </w:rPr>
              <w:fldChar w:fldCharType="separate"/>
            </w:r>
            <w:r w:rsidRPr="00EF3943">
              <w:rPr>
                <w:rFonts w:ascii="Aptos Display" w:hAnsi="Aptos Display"/>
                <w:b/>
                <w:bCs/>
                <w:noProof/>
              </w:rPr>
              <w:t>2</w:t>
            </w:r>
            <w:r w:rsidRPr="00EF3943">
              <w:rPr>
                <w:rFonts w:ascii="Aptos Display" w:hAnsi="Aptos Display"/>
                <w:b/>
                <w:bCs/>
              </w:rPr>
              <w:fldChar w:fldCharType="end"/>
            </w:r>
            <w:r w:rsidRPr="00EF3943">
              <w:rPr>
                <w:rFonts w:ascii="Aptos Display" w:hAnsi="Aptos Display"/>
              </w:rPr>
              <w:t xml:space="preserve"> of </w:t>
            </w:r>
            <w:r w:rsidRPr="00EF3943">
              <w:rPr>
                <w:rFonts w:ascii="Aptos Display" w:hAnsi="Aptos Display"/>
                <w:b/>
                <w:bCs/>
              </w:rPr>
              <w:fldChar w:fldCharType="begin"/>
            </w:r>
            <w:r w:rsidRPr="00EF3943">
              <w:rPr>
                <w:rFonts w:ascii="Aptos Display" w:hAnsi="Aptos Display"/>
                <w:b/>
                <w:bCs/>
              </w:rPr>
              <w:instrText xml:space="preserve"> NUMPAGES  </w:instrText>
            </w:r>
            <w:r w:rsidRPr="00EF3943">
              <w:rPr>
                <w:rFonts w:ascii="Aptos Display" w:hAnsi="Aptos Display"/>
                <w:b/>
                <w:bCs/>
              </w:rPr>
              <w:fldChar w:fldCharType="separate"/>
            </w:r>
            <w:r w:rsidRPr="00EF3943">
              <w:rPr>
                <w:rFonts w:ascii="Aptos Display" w:hAnsi="Aptos Display"/>
                <w:b/>
                <w:bCs/>
                <w:noProof/>
              </w:rPr>
              <w:t>2</w:t>
            </w:r>
            <w:r w:rsidRPr="00EF3943">
              <w:rPr>
                <w:rFonts w:ascii="Aptos Display" w:hAnsi="Aptos Display"/>
                <w:b/>
                <w:bCs/>
              </w:rPr>
              <w:fldChar w:fldCharType="end"/>
            </w:r>
          </w:p>
        </w:sdtContent>
      </w:sdt>
    </w:sdtContent>
  </w:sdt>
  <w:p w14:paraId="6DEF39E2" w14:textId="77777777" w:rsidR="004D4534" w:rsidRPr="00EF3943" w:rsidRDefault="004D4534">
    <w:pPr>
      <w:pStyle w:val="Footer"/>
      <w:rPr>
        <w:rFonts w:ascii="Aptos Display" w:hAnsi="Aptos Display"/>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C5C59" w14:textId="77777777" w:rsidR="00F64EBD" w:rsidRDefault="00F64EBD" w:rsidP="000A1192">
      <w:r>
        <w:separator/>
      </w:r>
    </w:p>
  </w:footnote>
  <w:footnote w:type="continuationSeparator" w:id="0">
    <w:p w14:paraId="4E97CC46" w14:textId="77777777" w:rsidR="00F64EBD" w:rsidRDefault="00F64EBD" w:rsidP="000A1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D929" w14:textId="77777777" w:rsidR="00B552EB" w:rsidRDefault="00B552EB" w:rsidP="00BC0AAC">
    <w:pPr>
      <w:pStyle w:val="Header"/>
      <w:tabs>
        <w:tab w:val="left" w:pos="392"/>
      </w:tabs>
    </w:pPr>
    <w:r>
      <w:rPr>
        <w:rFonts w:ascii="Monotype Corsiva" w:hAnsi="Monotype Corsiva"/>
        <w:b/>
        <w:sz w:val="28"/>
      </w:rPr>
      <w:tab/>
      <w:t xml:space="preserve">                                                                                      </w:t>
    </w:r>
  </w:p>
  <w:p w14:paraId="2A29DE73" w14:textId="77777777" w:rsidR="00B552EB" w:rsidRDefault="00B552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59F8"/>
    <w:multiLevelType w:val="hybridMultilevel"/>
    <w:tmpl w:val="CB809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555A5"/>
    <w:multiLevelType w:val="hybridMultilevel"/>
    <w:tmpl w:val="C3066A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96927"/>
    <w:multiLevelType w:val="hybridMultilevel"/>
    <w:tmpl w:val="66C05214"/>
    <w:lvl w:ilvl="0" w:tplc="62745CFC">
      <w:start w:val="1"/>
      <w:numFmt w:val="lowerLetter"/>
      <w:lvlText w:val="(%1)"/>
      <w:lvlJc w:val="left"/>
      <w:pPr>
        <w:ind w:left="720" w:hanging="360"/>
      </w:pPr>
      <w:rPr>
        <w:rFonts w:cs="Times New Roman" w:hint="default"/>
        <w:b w:val="0"/>
        <w:bCs/>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2230181"/>
    <w:multiLevelType w:val="hybridMultilevel"/>
    <w:tmpl w:val="E3D854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3B257AC"/>
    <w:multiLevelType w:val="multilevel"/>
    <w:tmpl w:val="E20A2216"/>
    <w:lvl w:ilvl="0">
      <w:start w:val="1"/>
      <w:numFmt w:val="decimal"/>
      <w:lvlText w:val="%1."/>
      <w:lvlJc w:val="left"/>
      <w:pPr>
        <w:ind w:left="1440" w:hanging="720"/>
      </w:pPr>
      <w:rPr>
        <w:rFonts w:hint="default"/>
        <w:b/>
        <w:bCs/>
      </w:rPr>
    </w:lvl>
    <w:lvl w:ilvl="1">
      <w:start w:val="1"/>
      <w:numFmt w:val="decimal"/>
      <w:isLgl/>
      <w:lvlText w:val="%1.%2."/>
      <w:lvlJc w:val="left"/>
      <w:pPr>
        <w:ind w:left="1110" w:hanging="39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4D27A4C"/>
    <w:multiLevelType w:val="hybridMultilevel"/>
    <w:tmpl w:val="F2D472D2"/>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58542D3"/>
    <w:multiLevelType w:val="hybridMultilevel"/>
    <w:tmpl w:val="4FE221F2"/>
    <w:lvl w:ilvl="0" w:tplc="4009001B">
      <w:start w:val="1"/>
      <w:numFmt w:val="lowerRoman"/>
      <w:lvlText w:val="%1."/>
      <w:lvlJc w:val="right"/>
      <w:pPr>
        <w:ind w:left="1080" w:hanging="360"/>
      </w:pPr>
      <w:rPr>
        <w:rFonts w:cs="Times New Roman" w:hint="default"/>
      </w:rPr>
    </w:lvl>
    <w:lvl w:ilvl="1" w:tplc="40090019" w:tentative="1">
      <w:start w:val="1"/>
      <w:numFmt w:val="lowerLetter"/>
      <w:lvlText w:val="%2."/>
      <w:lvlJc w:val="left"/>
      <w:pPr>
        <w:ind w:left="1800" w:hanging="360"/>
      </w:pPr>
      <w:rPr>
        <w:rFonts w:cs="Times New Roman"/>
      </w:rPr>
    </w:lvl>
    <w:lvl w:ilvl="2" w:tplc="4009001B" w:tentative="1">
      <w:start w:val="1"/>
      <w:numFmt w:val="lowerRoman"/>
      <w:lvlText w:val="%3."/>
      <w:lvlJc w:val="right"/>
      <w:pPr>
        <w:ind w:left="2520" w:hanging="180"/>
      </w:pPr>
      <w:rPr>
        <w:rFonts w:cs="Times New Roman"/>
      </w:rPr>
    </w:lvl>
    <w:lvl w:ilvl="3" w:tplc="4009000F" w:tentative="1">
      <w:start w:val="1"/>
      <w:numFmt w:val="decimal"/>
      <w:lvlText w:val="%4."/>
      <w:lvlJc w:val="left"/>
      <w:pPr>
        <w:ind w:left="3240" w:hanging="360"/>
      </w:pPr>
      <w:rPr>
        <w:rFonts w:cs="Times New Roman"/>
      </w:rPr>
    </w:lvl>
    <w:lvl w:ilvl="4" w:tplc="40090019" w:tentative="1">
      <w:start w:val="1"/>
      <w:numFmt w:val="lowerLetter"/>
      <w:lvlText w:val="%5."/>
      <w:lvlJc w:val="left"/>
      <w:pPr>
        <w:ind w:left="3960" w:hanging="360"/>
      </w:pPr>
      <w:rPr>
        <w:rFonts w:cs="Times New Roman"/>
      </w:rPr>
    </w:lvl>
    <w:lvl w:ilvl="5" w:tplc="4009001B" w:tentative="1">
      <w:start w:val="1"/>
      <w:numFmt w:val="lowerRoman"/>
      <w:lvlText w:val="%6."/>
      <w:lvlJc w:val="right"/>
      <w:pPr>
        <w:ind w:left="4680" w:hanging="180"/>
      </w:pPr>
      <w:rPr>
        <w:rFonts w:cs="Times New Roman"/>
      </w:rPr>
    </w:lvl>
    <w:lvl w:ilvl="6" w:tplc="4009000F" w:tentative="1">
      <w:start w:val="1"/>
      <w:numFmt w:val="decimal"/>
      <w:lvlText w:val="%7."/>
      <w:lvlJc w:val="left"/>
      <w:pPr>
        <w:ind w:left="5400" w:hanging="360"/>
      </w:pPr>
      <w:rPr>
        <w:rFonts w:cs="Times New Roman"/>
      </w:rPr>
    </w:lvl>
    <w:lvl w:ilvl="7" w:tplc="40090019" w:tentative="1">
      <w:start w:val="1"/>
      <w:numFmt w:val="lowerLetter"/>
      <w:lvlText w:val="%8."/>
      <w:lvlJc w:val="left"/>
      <w:pPr>
        <w:ind w:left="6120" w:hanging="360"/>
      </w:pPr>
      <w:rPr>
        <w:rFonts w:cs="Times New Roman"/>
      </w:rPr>
    </w:lvl>
    <w:lvl w:ilvl="8" w:tplc="4009001B" w:tentative="1">
      <w:start w:val="1"/>
      <w:numFmt w:val="lowerRoman"/>
      <w:lvlText w:val="%9."/>
      <w:lvlJc w:val="right"/>
      <w:pPr>
        <w:ind w:left="6840" w:hanging="180"/>
      </w:pPr>
      <w:rPr>
        <w:rFonts w:cs="Times New Roman"/>
      </w:rPr>
    </w:lvl>
  </w:abstractNum>
  <w:abstractNum w:abstractNumId="7" w15:restartNumberingAfterBreak="0">
    <w:nsid w:val="1DCB32DE"/>
    <w:multiLevelType w:val="hybridMultilevel"/>
    <w:tmpl w:val="5DB8C256"/>
    <w:lvl w:ilvl="0" w:tplc="0409000F">
      <w:start w:val="1"/>
      <w:numFmt w:val="decimal"/>
      <w:lvlText w:val="%1."/>
      <w:lvlJc w:val="left"/>
      <w:pPr>
        <w:ind w:left="720" w:hanging="360"/>
      </w:pPr>
    </w:lvl>
    <w:lvl w:ilvl="1" w:tplc="04090011">
      <w:start w:val="1"/>
      <w:numFmt w:val="decimal"/>
      <w:lvlText w:val="%2)"/>
      <w:lvlJc w:val="left"/>
      <w:pPr>
        <w:ind w:left="1778"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7C09D5"/>
    <w:multiLevelType w:val="hybridMultilevel"/>
    <w:tmpl w:val="34ECB40C"/>
    <w:lvl w:ilvl="0" w:tplc="54C478D6">
      <w:start w:val="1"/>
      <w:numFmt w:val="lowerRoman"/>
      <w:lvlText w:val="(%1)"/>
      <w:lvlJc w:val="left"/>
      <w:pPr>
        <w:ind w:left="1026" w:hanging="720"/>
      </w:pPr>
      <w:rPr>
        <w:b/>
        <w:bCs w:val="0"/>
      </w:rPr>
    </w:lvl>
    <w:lvl w:ilvl="1" w:tplc="04090019">
      <w:start w:val="1"/>
      <w:numFmt w:val="lowerLetter"/>
      <w:lvlText w:val="%2."/>
      <w:lvlJc w:val="left"/>
      <w:pPr>
        <w:ind w:left="1386" w:hanging="360"/>
      </w:pPr>
    </w:lvl>
    <w:lvl w:ilvl="2" w:tplc="0409001B">
      <w:start w:val="1"/>
      <w:numFmt w:val="lowerRoman"/>
      <w:lvlText w:val="%3."/>
      <w:lvlJc w:val="right"/>
      <w:pPr>
        <w:ind w:left="2106" w:hanging="180"/>
      </w:pPr>
    </w:lvl>
    <w:lvl w:ilvl="3" w:tplc="A5EE498E">
      <w:start w:val="1"/>
      <w:numFmt w:val="decimal"/>
      <w:lvlText w:val="%4."/>
      <w:lvlJc w:val="left"/>
      <w:pPr>
        <w:ind w:left="2826" w:hanging="360"/>
      </w:pPr>
      <w:rPr>
        <w:b/>
        <w:bCs/>
      </w:rPr>
    </w:lvl>
    <w:lvl w:ilvl="4" w:tplc="04090019">
      <w:start w:val="1"/>
      <w:numFmt w:val="lowerLetter"/>
      <w:lvlText w:val="%5."/>
      <w:lvlJc w:val="left"/>
      <w:pPr>
        <w:ind w:left="3546" w:hanging="360"/>
      </w:pPr>
    </w:lvl>
    <w:lvl w:ilvl="5" w:tplc="0409001B">
      <w:start w:val="1"/>
      <w:numFmt w:val="lowerRoman"/>
      <w:lvlText w:val="%6."/>
      <w:lvlJc w:val="right"/>
      <w:pPr>
        <w:ind w:left="4266" w:hanging="180"/>
      </w:pPr>
    </w:lvl>
    <w:lvl w:ilvl="6" w:tplc="0409000F">
      <w:start w:val="1"/>
      <w:numFmt w:val="decimal"/>
      <w:lvlText w:val="%7."/>
      <w:lvlJc w:val="left"/>
      <w:pPr>
        <w:ind w:left="4986" w:hanging="360"/>
      </w:pPr>
    </w:lvl>
    <w:lvl w:ilvl="7" w:tplc="04090019">
      <w:start w:val="1"/>
      <w:numFmt w:val="lowerLetter"/>
      <w:lvlText w:val="%8."/>
      <w:lvlJc w:val="left"/>
      <w:pPr>
        <w:ind w:left="5706" w:hanging="360"/>
      </w:pPr>
    </w:lvl>
    <w:lvl w:ilvl="8" w:tplc="0409001B">
      <w:start w:val="1"/>
      <w:numFmt w:val="lowerRoman"/>
      <w:lvlText w:val="%9."/>
      <w:lvlJc w:val="right"/>
      <w:pPr>
        <w:ind w:left="6426" w:hanging="180"/>
      </w:pPr>
    </w:lvl>
  </w:abstractNum>
  <w:abstractNum w:abstractNumId="9" w15:restartNumberingAfterBreak="0">
    <w:nsid w:val="24882559"/>
    <w:multiLevelType w:val="multilevel"/>
    <w:tmpl w:val="1F1AB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9A4706"/>
    <w:multiLevelType w:val="multilevel"/>
    <w:tmpl w:val="68D2D90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E92DAD"/>
    <w:multiLevelType w:val="hybridMultilevel"/>
    <w:tmpl w:val="F778774C"/>
    <w:lvl w:ilvl="0" w:tplc="4009001B">
      <w:start w:val="1"/>
      <w:numFmt w:val="lowerRoman"/>
      <w:lvlText w:val="%1."/>
      <w:lvlJc w:val="right"/>
      <w:pPr>
        <w:ind w:left="1440" w:hanging="360"/>
      </w:pPr>
      <w:rPr>
        <w:rFonts w:cs="Times New Roman"/>
      </w:rPr>
    </w:lvl>
    <w:lvl w:ilvl="1" w:tplc="40090019" w:tentative="1">
      <w:start w:val="1"/>
      <w:numFmt w:val="lowerLetter"/>
      <w:lvlText w:val="%2."/>
      <w:lvlJc w:val="left"/>
      <w:pPr>
        <w:ind w:left="2160" w:hanging="360"/>
      </w:pPr>
      <w:rPr>
        <w:rFonts w:cs="Times New Roman"/>
      </w:rPr>
    </w:lvl>
    <w:lvl w:ilvl="2" w:tplc="4009001B" w:tentative="1">
      <w:start w:val="1"/>
      <w:numFmt w:val="lowerRoman"/>
      <w:lvlText w:val="%3."/>
      <w:lvlJc w:val="right"/>
      <w:pPr>
        <w:ind w:left="2880" w:hanging="180"/>
      </w:pPr>
      <w:rPr>
        <w:rFonts w:cs="Times New Roman"/>
      </w:rPr>
    </w:lvl>
    <w:lvl w:ilvl="3" w:tplc="4009000F" w:tentative="1">
      <w:start w:val="1"/>
      <w:numFmt w:val="decimal"/>
      <w:lvlText w:val="%4."/>
      <w:lvlJc w:val="left"/>
      <w:pPr>
        <w:ind w:left="3600" w:hanging="360"/>
      </w:pPr>
      <w:rPr>
        <w:rFonts w:cs="Times New Roman"/>
      </w:rPr>
    </w:lvl>
    <w:lvl w:ilvl="4" w:tplc="40090019" w:tentative="1">
      <w:start w:val="1"/>
      <w:numFmt w:val="lowerLetter"/>
      <w:lvlText w:val="%5."/>
      <w:lvlJc w:val="left"/>
      <w:pPr>
        <w:ind w:left="4320" w:hanging="360"/>
      </w:pPr>
      <w:rPr>
        <w:rFonts w:cs="Times New Roman"/>
      </w:rPr>
    </w:lvl>
    <w:lvl w:ilvl="5" w:tplc="4009001B" w:tentative="1">
      <w:start w:val="1"/>
      <w:numFmt w:val="lowerRoman"/>
      <w:lvlText w:val="%6."/>
      <w:lvlJc w:val="right"/>
      <w:pPr>
        <w:ind w:left="5040" w:hanging="180"/>
      </w:pPr>
      <w:rPr>
        <w:rFonts w:cs="Times New Roman"/>
      </w:rPr>
    </w:lvl>
    <w:lvl w:ilvl="6" w:tplc="4009000F" w:tentative="1">
      <w:start w:val="1"/>
      <w:numFmt w:val="decimal"/>
      <w:lvlText w:val="%7."/>
      <w:lvlJc w:val="left"/>
      <w:pPr>
        <w:ind w:left="5760" w:hanging="360"/>
      </w:pPr>
      <w:rPr>
        <w:rFonts w:cs="Times New Roman"/>
      </w:rPr>
    </w:lvl>
    <w:lvl w:ilvl="7" w:tplc="40090019" w:tentative="1">
      <w:start w:val="1"/>
      <w:numFmt w:val="lowerLetter"/>
      <w:lvlText w:val="%8."/>
      <w:lvlJc w:val="left"/>
      <w:pPr>
        <w:ind w:left="6480" w:hanging="360"/>
      </w:pPr>
      <w:rPr>
        <w:rFonts w:cs="Times New Roman"/>
      </w:rPr>
    </w:lvl>
    <w:lvl w:ilvl="8" w:tplc="4009001B" w:tentative="1">
      <w:start w:val="1"/>
      <w:numFmt w:val="lowerRoman"/>
      <w:lvlText w:val="%9."/>
      <w:lvlJc w:val="right"/>
      <w:pPr>
        <w:ind w:left="7200" w:hanging="180"/>
      </w:pPr>
      <w:rPr>
        <w:rFonts w:cs="Times New Roman"/>
      </w:rPr>
    </w:lvl>
  </w:abstractNum>
  <w:abstractNum w:abstractNumId="12" w15:restartNumberingAfterBreak="0">
    <w:nsid w:val="2A6646B0"/>
    <w:multiLevelType w:val="hybridMultilevel"/>
    <w:tmpl w:val="8B220214"/>
    <w:lvl w:ilvl="0" w:tplc="C2E8DBD2">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2EB04ABD"/>
    <w:multiLevelType w:val="hybridMultilevel"/>
    <w:tmpl w:val="CF9C2170"/>
    <w:lvl w:ilvl="0" w:tplc="A5EE498E">
      <w:start w:val="1"/>
      <w:numFmt w:val="decimal"/>
      <w:lvlText w:val="%1."/>
      <w:lvlJc w:val="left"/>
      <w:pPr>
        <w:ind w:left="2826" w:hanging="360"/>
      </w:pPr>
      <w:rPr>
        <w:b/>
        <w:bCs/>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F07493D"/>
    <w:multiLevelType w:val="hybridMultilevel"/>
    <w:tmpl w:val="CE3A3C9A"/>
    <w:lvl w:ilvl="0" w:tplc="3AB83740">
      <w:start w:val="1"/>
      <w:numFmt w:val="decimal"/>
      <w:lvlText w:val="%1."/>
      <w:lvlJc w:val="left"/>
      <w:pPr>
        <w:ind w:left="1170" w:hanging="339"/>
      </w:pPr>
      <w:rPr>
        <w:rFonts w:ascii="Bookman Old Style" w:eastAsia="Bookman Old Style" w:hAnsi="Bookman Old Style" w:cs="Bookman Old Style" w:hint="default"/>
        <w:spacing w:val="-1"/>
        <w:w w:val="102"/>
        <w:sz w:val="22"/>
        <w:szCs w:val="22"/>
      </w:rPr>
    </w:lvl>
    <w:lvl w:ilvl="1" w:tplc="1256B1D4">
      <w:numFmt w:val="bullet"/>
      <w:lvlText w:val="•"/>
      <w:lvlJc w:val="left"/>
      <w:pPr>
        <w:ind w:left="1942" w:hanging="339"/>
      </w:pPr>
      <w:rPr>
        <w:rFonts w:hint="default"/>
      </w:rPr>
    </w:lvl>
    <w:lvl w:ilvl="2" w:tplc="9D5EBAE0">
      <w:numFmt w:val="bullet"/>
      <w:lvlText w:val="•"/>
      <w:lvlJc w:val="left"/>
      <w:pPr>
        <w:ind w:left="2704" w:hanging="339"/>
      </w:pPr>
      <w:rPr>
        <w:rFonts w:hint="default"/>
      </w:rPr>
    </w:lvl>
    <w:lvl w:ilvl="3" w:tplc="A7669C4A">
      <w:numFmt w:val="bullet"/>
      <w:lvlText w:val="•"/>
      <w:lvlJc w:val="left"/>
      <w:pPr>
        <w:ind w:left="3466" w:hanging="339"/>
      </w:pPr>
      <w:rPr>
        <w:rFonts w:hint="default"/>
      </w:rPr>
    </w:lvl>
    <w:lvl w:ilvl="4" w:tplc="699AC668">
      <w:numFmt w:val="bullet"/>
      <w:lvlText w:val="•"/>
      <w:lvlJc w:val="left"/>
      <w:pPr>
        <w:ind w:left="4228" w:hanging="339"/>
      </w:pPr>
      <w:rPr>
        <w:rFonts w:hint="default"/>
      </w:rPr>
    </w:lvl>
    <w:lvl w:ilvl="5" w:tplc="3A646C1E">
      <w:numFmt w:val="bullet"/>
      <w:lvlText w:val="•"/>
      <w:lvlJc w:val="left"/>
      <w:pPr>
        <w:ind w:left="4990" w:hanging="339"/>
      </w:pPr>
      <w:rPr>
        <w:rFonts w:hint="default"/>
      </w:rPr>
    </w:lvl>
    <w:lvl w:ilvl="6" w:tplc="30244594">
      <w:numFmt w:val="bullet"/>
      <w:lvlText w:val="•"/>
      <w:lvlJc w:val="left"/>
      <w:pPr>
        <w:ind w:left="5752" w:hanging="339"/>
      </w:pPr>
      <w:rPr>
        <w:rFonts w:hint="default"/>
      </w:rPr>
    </w:lvl>
    <w:lvl w:ilvl="7" w:tplc="9F701F02">
      <w:numFmt w:val="bullet"/>
      <w:lvlText w:val="•"/>
      <w:lvlJc w:val="left"/>
      <w:pPr>
        <w:ind w:left="6514" w:hanging="339"/>
      </w:pPr>
      <w:rPr>
        <w:rFonts w:hint="default"/>
      </w:rPr>
    </w:lvl>
    <w:lvl w:ilvl="8" w:tplc="17B6EFBE">
      <w:numFmt w:val="bullet"/>
      <w:lvlText w:val="•"/>
      <w:lvlJc w:val="left"/>
      <w:pPr>
        <w:ind w:left="7276" w:hanging="339"/>
      </w:pPr>
      <w:rPr>
        <w:rFonts w:hint="default"/>
      </w:rPr>
    </w:lvl>
  </w:abstractNum>
  <w:abstractNum w:abstractNumId="15" w15:restartNumberingAfterBreak="0">
    <w:nsid w:val="2F435CE1"/>
    <w:multiLevelType w:val="hybridMultilevel"/>
    <w:tmpl w:val="FEFC9A2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34F136F"/>
    <w:multiLevelType w:val="hybridMultilevel"/>
    <w:tmpl w:val="55226D9C"/>
    <w:lvl w:ilvl="0" w:tplc="4009000B">
      <w:start w:val="1"/>
      <w:numFmt w:val="bullet"/>
      <w:lvlText w:val=""/>
      <w:lvlJc w:val="left"/>
      <w:pPr>
        <w:ind w:left="3600" w:hanging="360"/>
      </w:pPr>
      <w:rPr>
        <w:rFonts w:ascii="Wingdings" w:hAnsi="Wingdings" w:hint="default"/>
      </w:rPr>
    </w:lvl>
    <w:lvl w:ilvl="1" w:tplc="40090003" w:tentative="1">
      <w:start w:val="1"/>
      <w:numFmt w:val="bullet"/>
      <w:lvlText w:val="o"/>
      <w:lvlJc w:val="left"/>
      <w:pPr>
        <w:ind w:left="4320" w:hanging="360"/>
      </w:pPr>
      <w:rPr>
        <w:rFonts w:ascii="Courier New" w:hAnsi="Courier New" w:cs="Courier New" w:hint="default"/>
      </w:rPr>
    </w:lvl>
    <w:lvl w:ilvl="2" w:tplc="40090005" w:tentative="1">
      <w:start w:val="1"/>
      <w:numFmt w:val="bullet"/>
      <w:lvlText w:val=""/>
      <w:lvlJc w:val="left"/>
      <w:pPr>
        <w:ind w:left="5040" w:hanging="360"/>
      </w:pPr>
      <w:rPr>
        <w:rFonts w:ascii="Wingdings" w:hAnsi="Wingdings" w:hint="default"/>
      </w:rPr>
    </w:lvl>
    <w:lvl w:ilvl="3" w:tplc="40090001" w:tentative="1">
      <w:start w:val="1"/>
      <w:numFmt w:val="bullet"/>
      <w:lvlText w:val=""/>
      <w:lvlJc w:val="left"/>
      <w:pPr>
        <w:ind w:left="5760" w:hanging="360"/>
      </w:pPr>
      <w:rPr>
        <w:rFonts w:ascii="Symbol" w:hAnsi="Symbol" w:hint="default"/>
      </w:rPr>
    </w:lvl>
    <w:lvl w:ilvl="4" w:tplc="40090003" w:tentative="1">
      <w:start w:val="1"/>
      <w:numFmt w:val="bullet"/>
      <w:lvlText w:val="o"/>
      <w:lvlJc w:val="left"/>
      <w:pPr>
        <w:ind w:left="6480" w:hanging="360"/>
      </w:pPr>
      <w:rPr>
        <w:rFonts w:ascii="Courier New" w:hAnsi="Courier New" w:cs="Courier New" w:hint="default"/>
      </w:rPr>
    </w:lvl>
    <w:lvl w:ilvl="5" w:tplc="40090005" w:tentative="1">
      <w:start w:val="1"/>
      <w:numFmt w:val="bullet"/>
      <w:lvlText w:val=""/>
      <w:lvlJc w:val="left"/>
      <w:pPr>
        <w:ind w:left="7200" w:hanging="360"/>
      </w:pPr>
      <w:rPr>
        <w:rFonts w:ascii="Wingdings" w:hAnsi="Wingdings" w:hint="default"/>
      </w:rPr>
    </w:lvl>
    <w:lvl w:ilvl="6" w:tplc="40090001" w:tentative="1">
      <w:start w:val="1"/>
      <w:numFmt w:val="bullet"/>
      <w:lvlText w:val=""/>
      <w:lvlJc w:val="left"/>
      <w:pPr>
        <w:ind w:left="7920" w:hanging="360"/>
      </w:pPr>
      <w:rPr>
        <w:rFonts w:ascii="Symbol" w:hAnsi="Symbol" w:hint="default"/>
      </w:rPr>
    </w:lvl>
    <w:lvl w:ilvl="7" w:tplc="40090003" w:tentative="1">
      <w:start w:val="1"/>
      <w:numFmt w:val="bullet"/>
      <w:lvlText w:val="o"/>
      <w:lvlJc w:val="left"/>
      <w:pPr>
        <w:ind w:left="8640" w:hanging="360"/>
      </w:pPr>
      <w:rPr>
        <w:rFonts w:ascii="Courier New" w:hAnsi="Courier New" w:cs="Courier New" w:hint="default"/>
      </w:rPr>
    </w:lvl>
    <w:lvl w:ilvl="8" w:tplc="40090005" w:tentative="1">
      <w:start w:val="1"/>
      <w:numFmt w:val="bullet"/>
      <w:lvlText w:val=""/>
      <w:lvlJc w:val="left"/>
      <w:pPr>
        <w:ind w:left="9360" w:hanging="360"/>
      </w:pPr>
      <w:rPr>
        <w:rFonts w:ascii="Wingdings" w:hAnsi="Wingdings" w:hint="default"/>
      </w:rPr>
    </w:lvl>
  </w:abstractNum>
  <w:abstractNum w:abstractNumId="17" w15:restartNumberingAfterBreak="0">
    <w:nsid w:val="35A12337"/>
    <w:multiLevelType w:val="hybridMultilevel"/>
    <w:tmpl w:val="7B8AC4BA"/>
    <w:lvl w:ilvl="0" w:tplc="4009000F">
      <w:start w:val="1"/>
      <w:numFmt w:val="decimal"/>
      <w:lvlText w:val="%1."/>
      <w:lvlJc w:val="left"/>
      <w:pPr>
        <w:ind w:left="943" w:hanging="360"/>
      </w:pPr>
    </w:lvl>
    <w:lvl w:ilvl="1" w:tplc="40090019" w:tentative="1">
      <w:start w:val="1"/>
      <w:numFmt w:val="lowerLetter"/>
      <w:lvlText w:val="%2."/>
      <w:lvlJc w:val="left"/>
      <w:pPr>
        <w:ind w:left="1663" w:hanging="360"/>
      </w:pPr>
    </w:lvl>
    <w:lvl w:ilvl="2" w:tplc="4009001B" w:tentative="1">
      <w:start w:val="1"/>
      <w:numFmt w:val="lowerRoman"/>
      <w:lvlText w:val="%3."/>
      <w:lvlJc w:val="right"/>
      <w:pPr>
        <w:ind w:left="2383" w:hanging="180"/>
      </w:pPr>
    </w:lvl>
    <w:lvl w:ilvl="3" w:tplc="4009000F" w:tentative="1">
      <w:start w:val="1"/>
      <w:numFmt w:val="decimal"/>
      <w:lvlText w:val="%4."/>
      <w:lvlJc w:val="left"/>
      <w:pPr>
        <w:ind w:left="3103" w:hanging="360"/>
      </w:pPr>
    </w:lvl>
    <w:lvl w:ilvl="4" w:tplc="40090019" w:tentative="1">
      <w:start w:val="1"/>
      <w:numFmt w:val="lowerLetter"/>
      <w:lvlText w:val="%5."/>
      <w:lvlJc w:val="left"/>
      <w:pPr>
        <w:ind w:left="3823" w:hanging="360"/>
      </w:pPr>
    </w:lvl>
    <w:lvl w:ilvl="5" w:tplc="4009001B" w:tentative="1">
      <w:start w:val="1"/>
      <w:numFmt w:val="lowerRoman"/>
      <w:lvlText w:val="%6."/>
      <w:lvlJc w:val="right"/>
      <w:pPr>
        <w:ind w:left="4543" w:hanging="180"/>
      </w:pPr>
    </w:lvl>
    <w:lvl w:ilvl="6" w:tplc="4009000F" w:tentative="1">
      <w:start w:val="1"/>
      <w:numFmt w:val="decimal"/>
      <w:lvlText w:val="%7."/>
      <w:lvlJc w:val="left"/>
      <w:pPr>
        <w:ind w:left="5263" w:hanging="360"/>
      </w:pPr>
    </w:lvl>
    <w:lvl w:ilvl="7" w:tplc="40090019" w:tentative="1">
      <w:start w:val="1"/>
      <w:numFmt w:val="lowerLetter"/>
      <w:lvlText w:val="%8."/>
      <w:lvlJc w:val="left"/>
      <w:pPr>
        <w:ind w:left="5983" w:hanging="360"/>
      </w:pPr>
    </w:lvl>
    <w:lvl w:ilvl="8" w:tplc="4009001B" w:tentative="1">
      <w:start w:val="1"/>
      <w:numFmt w:val="lowerRoman"/>
      <w:lvlText w:val="%9."/>
      <w:lvlJc w:val="right"/>
      <w:pPr>
        <w:ind w:left="6703" w:hanging="180"/>
      </w:pPr>
    </w:lvl>
  </w:abstractNum>
  <w:abstractNum w:abstractNumId="18" w15:restartNumberingAfterBreak="0">
    <w:nsid w:val="3BE4627E"/>
    <w:multiLevelType w:val="hybridMultilevel"/>
    <w:tmpl w:val="C59EE24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D227D34"/>
    <w:multiLevelType w:val="hybridMultilevel"/>
    <w:tmpl w:val="0C1613E0"/>
    <w:lvl w:ilvl="0" w:tplc="F298739C">
      <w:start w:val="1"/>
      <w:numFmt w:val="decimal"/>
      <w:lvlText w:val="%1."/>
      <w:lvlJc w:val="left"/>
      <w:pPr>
        <w:ind w:left="832" w:hanging="340"/>
      </w:pPr>
      <w:rPr>
        <w:rFonts w:ascii="Bookman Old Style" w:eastAsia="Bookman Old Style" w:hAnsi="Bookman Old Style" w:cs="Bookman Old Style" w:hint="default"/>
        <w:w w:val="102"/>
        <w:sz w:val="22"/>
        <w:szCs w:val="22"/>
      </w:rPr>
    </w:lvl>
    <w:lvl w:ilvl="1" w:tplc="8E026BB0">
      <w:start w:val="1"/>
      <w:numFmt w:val="decimal"/>
      <w:lvlText w:val="%2."/>
      <w:lvlJc w:val="left"/>
      <w:pPr>
        <w:ind w:left="1170" w:hanging="339"/>
      </w:pPr>
      <w:rPr>
        <w:rFonts w:ascii="Bookman Old Style" w:eastAsia="Bookman Old Style" w:hAnsi="Bookman Old Style" w:cs="Bookman Old Style" w:hint="default"/>
        <w:spacing w:val="-1"/>
        <w:w w:val="102"/>
        <w:sz w:val="22"/>
        <w:szCs w:val="22"/>
      </w:rPr>
    </w:lvl>
    <w:lvl w:ilvl="2" w:tplc="D1621FBC">
      <w:numFmt w:val="bullet"/>
      <w:lvlText w:val="•"/>
      <w:lvlJc w:val="left"/>
      <w:pPr>
        <w:ind w:left="2026" w:hanging="339"/>
      </w:pPr>
      <w:rPr>
        <w:rFonts w:hint="default"/>
      </w:rPr>
    </w:lvl>
    <w:lvl w:ilvl="3" w:tplc="FAF40BC4">
      <w:numFmt w:val="bullet"/>
      <w:lvlText w:val="•"/>
      <w:lvlJc w:val="left"/>
      <w:pPr>
        <w:ind w:left="2873" w:hanging="339"/>
      </w:pPr>
      <w:rPr>
        <w:rFonts w:hint="default"/>
      </w:rPr>
    </w:lvl>
    <w:lvl w:ilvl="4" w:tplc="D9645C2C">
      <w:numFmt w:val="bullet"/>
      <w:lvlText w:val="•"/>
      <w:lvlJc w:val="left"/>
      <w:pPr>
        <w:ind w:left="3720" w:hanging="339"/>
      </w:pPr>
      <w:rPr>
        <w:rFonts w:hint="default"/>
      </w:rPr>
    </w:lvl>
    <w:lvl w:ilvl="5" w:tplc="7214F456">
      <w:numFmt w:val="bullet"/>
      <w:lvlText w:val="•"/>
      <w:lvlJc w:val="left"/>
      <w:pPr>
        <w:ind w:left="4566" w:hanging="339"/>
      </w:pPr>
      <w:rPr>
        <w:rFonts w:hint="default"/>
      </w:rPr>
    </w:lvl>
    <w:lvl w:ilvl="6" w:tplc="09869760">
      <w:numFmt w:val="bullet"/>
      <w:lvlText w:val="•"/>
      <w:lvlJc w:val="left"/>
      <w:pPr>
        <w:ind w:left="5413" w:hanging="339"/>
      </w:pPr>
      <w:rPr>
        <w:rFonts w:hint="default"/>
      </w:rPr>
    </w:lvl>
    <w:lvl w:ilvl="7" w:tplc="E7F651CC">
      <w:numFmt w:val="bullet"/>
      <w:lvlText w:val="•"/>
      <w:lvlJc w:val="left"/>
      <w:pPr>
        <w:ind w:left="6260" w:hanging="339"/>
      </w:pPr>
      <w:rPr>
        <w:rFonts w:hint="default"/>
      </w:rPr>
    </w:lvl>
    <w:lvl w:ilvl="8" w:tplc="80EA0F8A">
      <w:numFmt w:val="bullet"/>
      <w:lvlText w:val="•"/>
      <w:lvlJc w:val="left"/>
      <w:pPr>
        <w:ind w:left="7106" w:hanging="339"/>
      </w:pPr>
      <w:rPr>
        <w:rFonts w:hint="default"/>
      </w:rPr>
    </w:lvl>
  </w:abstractNum>
  <w:abstractNum w:abstractNumId="20" w15:restartNumberingAfterBreak="0">
    <w:nsid w:val="3DED5FD4"/>
    <w:multiLevelType w:val="hybridMultilevel"/>
    <w:tmpl w:val="05FE5088"/>
    <w:lvl w:ilvl="0" w:tplc="FFFFFFFF">
      <w:start w:val="1"/>
      <w:numFmt w:val="decimal"/>
      <w:lvlText w:val="%1."/>
      <w:lvlJc w:val="left"/>
      <w:pPr>
        <w:ind w:left="1080" w:hanging="360"/>
      </w:pPr>
      <w:rPr>
        <w:b/>
        <w:bCs/>
        <w:color w:val="auto"/>
      </w:rPr>
    </w:lvl>
    <w:lvl w:ilvl="1" w:tplc="FFFFFFFF">
      <w:start w:val="1"/>
      <w:numFmt w:val="lowerLetter"/>
      <w:lvlText w:val="%2."/>
      <w:lvlJc w:val="left"/>
      <w:pPr>
        <w:ind w:left="1800" w:hanging="360"/>
      </w:pPr>
    </w:lvl>
    <w:lvl w:ilvl="2" w:tplc="153E5966">
      <w:start w:val="1"/>
      <w:numFmt w:val="decimal"/>
      <w:lvlText w:val="%3."/>
      <w:lvlJc w:val="left"/>
      <w:pPr>
        <w:ind w:left="2700" w:hanging="360"/>
      </w:pPr>
      <w:rPr>
        <w:b/>
        <w:bCs/>
      </w:rPr>
    </w:lvl>
    <w:lvl w:ilvl="3" w:tplc="EDEAAE88">
      <w:start w:val="1"/>
      <w:numFmt w:val="decimal"/>
      <w:lvlText w:val="%4."/>
      <w:lvlJc w:val="left"/>
      <w:pPr>
        <w:ind w:left="3240" w:hanging="360"/>
      </w:pPr>
      <w:rPr>
        <w:sz w:val="24"/>
        <w:szCs w:val="24"/>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E520787"/>
    <w:multiLevelType w:val="hybridMultilevel"/>
    <w:tmpl w:val="6AF4988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45C30A53"/>
    <w:multiLevelType w:val="hybridMultilevel"/>
    <w:tmpl w:val="A96ACA1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71B18DE"/>
    <w:multiLevelType w:val="hybridMultilevel"/>
    <w:tmpl w:val="66B226D2"/>
    <w:lvl w:ilvl="0" w:tplc="CD166F00">
      <w:start w:val="1"/>
      <w:numFmt w:val="decimal"/>
      <w:lvlText w:val="(%1)"/>
      <w:lvlJc w:val="left"/>
      <w:pPr>
        <w:ind w:left="900" w:hanging="677"/>
      </w:pPr>
      <w:rPr>
        <w:rFonts w:ascii="Arial" w:eastAsia="Arial" w:hAnsi="Arial" w:cs="Arial" w:hint="default"/>
        <w:b w:val="0"/>
        <w:bCs w:val="0"/>
        <w:i w:val="0"/>
        <w:iCs w:val="0"/>
        <w:spacing w:val="-5"/>
        <w:w w:val="99"/>
        <w:sz w:val="19"/>
        <w:szCs w:val="19"/>
        <w:lang w:val="en-US" w:eastAsia="en-US" w:bidi="ar-SA"/>
      </w:rPr>
    </w:lvl>
    <w:lvl w:ilvl="1" w:tplc="E5242FF8">
      <w:start w:val="1"/>
      <w:numFmt w:val="lowerLetter"/>
      <w:lvlText w:val="%2)"/>
      <w:lvlJc w:val="left"/>
      <w:pPr>
        <w:ind w:left="1328" w:hanging="428"/>
      </w:pPr>
      <w:rPr>
        <w:rFonts w:ascii="Arial" w:eastAsia="Arial" w:hAnsi="Arial" w:cs="Arial" w:hint="default"/>
        <w:b w:val="0"/>
        <w:bCs w:val="0"/>
        <w:i w:val="0"/>
        <w:iCs w:val="0"/>
        <w:w w:val="99"/>
        <w:sz w:val="19"/>
        <w:szCs w:val="19"/>
        <w:lang w:val="en-US" w:eastAsia="en-US" w:bidi="ar-SA"/>
      </w:rPr>
    </w:lvl>
    <w:lvl w:ilvl="2" w:tplc="CCBCBE7C">
      <w:numFmt w:val="bullet"/>
      <w:lvlText w:val="•"/>
      <w:lvlJc w:val="left"/>
      <w:pPr>
        <w:ind w:left="2228" w:hanging="428"/>
      </w:pPr>
      <w:rPr>
        <w:lang w:val="en-US" w:eastAsia="en-US" w:bidi="ar-SA"/>
      </w:rPr>
    </w:lvl>
    <w:lvl w:ilvl="3" w:tplc="20D86304">
      <w:numFmt w:val="bullet"/>
      <w:lvlText w:val="•"/>
      <w:lvlJc w:val="left"/>
      <w:pPr>
        <w:ind w:left="3137" w:hanging="428"/>
      </w:pPr>
      <w:rPr>
        <w:lang w:val="en-US" w:eastAsia="en-US" w:bidi="ar-SA"/>
      </w:rPr>
    </w:lvl>
    <w:lvl w:ilvl="4" w:tplc="0EA66B9C">
      <w:numFmt w:val="bullet"/>
      <w:lvlText w:val="•"/>
      <w:lvlJc w:val="left"/>
      <w:pPr>
        <w:ind w:left="4046" w:hanging="428"/>
      </w:pPr>
      <w:rPr>
        <w:lang w:val="en-US" w:eastAsia="en-US" w:bidi="ar-SA"/>
      </w:rPr>
    </w:lvl>
    <w:lvl w:ilvl="5" w:tplc="ABF41CBE">
      <w:numFmt w:val="bullet"/>
      <w:lvlText w:val="•"/>
      <w:lvlJc w:val="left"/>
      <w:pPr>
        <w:ind w:left="4955" w:hanging="428"/>
      </w:pPr>
      <w:rPr>
        <w:lang w:val="en-US" w:eastAsia="en-US" w:bidi="ar-SA"/>
      </w:rPr>
    </w:lvl>
    <w:lvl w:ilvl="6" w:tplc="F5D21946">
      <w:numFmt w:val="bullet"/>
      <w:lvlText w:val="•"/>
      <w:lvlJc w:val="left"/>
      <w:pPr>
        <w:ind w:left="5864" w:hanging="428"/>
      </w:pPr>
      <w:rPr>
        <w:lang w:val="en-US" w:eastAsia="en-US" w:bidi="ar-SA"/>
      </w:rPr>
    </w:lvl>
    <w:lvl w:ilvl="7" w:tplc="15A0FE74">
      <w:numFmt w:val="bullet"/>
      <w:lvlText w:val="•"/>
      <w:lvlJc w:val="left"/>
      <w:pPr>
        <w:ind w:left="6773" w:hanging="428"/>
      </w:pPr>
      <w:rPr>
        <w:lang w:val="en-US" w:eastAsia="en-US" w:bidi="ar-SA"/>
      </w:rPr>
    </w:lvl>
    <w:lvl w:ilvl="8" w:tplc="4F4A45A2">
      <w:numFmt w:val="bullet"/>
      <w:lvlText w:val="•"/>
      <w:lvlJc w:val="left"/>
      <w:pPr>
        <w:ind w:left="7682" w:hanging="428"/>
      </w:pPr>
      <w:rPr>
        <w:lang w:val="en-US" w:eastAsia="en-US" w:bidi="ar-SA"/>
      </w:rPr>
    </w:lvl>
  </w:abstractNum>
  <w:abstractNum w:abstractNumId="24" w15:restartNumberingAfterBreak="0">
    <w:nsid w:val="4A3E6F5E"/>
    <w:multiLevelType w:val="hybridMultilevel"/>
    <w:tmpl w:val="79E85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3D472A"/>
    <w:multiLevelType w:val="hybridMultilevel"/>
    <w:tmpl w:val="90C8EB3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4C01CBB"/>
    <w:multiLevelType w:val="hybridMultilevel"/>
    <w:tmpl w:val="D384F318"/>
    <w:lvl w:ilvl="0" w:tplc="0E228C06">
      <w:start w:val="1"/>
      <w:numFmt w:val="lowerLetter"/>
      <w:lvlText w:val="%1."/>
      <w:lvlJc w:val="left"/>
      <w:pPr>
        <w:ind w:left="1014" w:hanging="360"/>
      </w:pPr>
      <w:rPr>
        <w:b/>
        <w:bCs/>
      </w:rPr>
    </w:lvl>
    <w:lvl w:ilvl="1" w:tplc="04090019" w:tentative="1">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27" w15:restartNumberingAfterBreak="0">
    <w:nsid w:val="56832827"/>
    <w:multiLevelType w:val="hybridMultilevel"/>
    <w:tmpl w:val="2E38666E"/>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7C86D56"/>
    <w:multiLevelType w:val="hybridMultilevel"/>
    <w:tmpl w:val="7E109700"/>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C144662"/>
    <w:multiLevelType w:val="hybridMultilevel"/>
    <w:tmpl w:val="D5EEC20E"/>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FAE6AEA"/>
    <w:multiLevelType w:val="hybridMultilevel"/>
    <w:tmpl w:val="DE7E4172"/>
    <w:lvl w:ilvl="0" w:tplc="2B2A76CA">
      <w:start w:val="1"/>
      <w:numFmt w:val="decimal"/>
      <w:lvlText w:val="(%1)"/>
      <w:lvlJc w:val="left"/>
      <w:pPr>
        <w:ind w:left="900" w:hanging="677"/>
      </w:pPr>
      <w:rPr>
        <w:rFonts w:ascii="Arial" w:eastAsia="Arial" w:hAnsi="Arial" w:cs="Arial" w:hint="default"/>
        <w:b w:val="0"/>
        <w:bCs w:val="0"/>
        <w:i w:val="0"/>
        <w:iCs w:val="0"/>
        <w:spacing w:val="-5"/>
        <w:w w:val="99"/>
        <w:sz w:val="19"/>
        <w:szCs w:val="19"/>
        <w:lang w:val="en-US" w:eastAsia="en-US" w:bidi="ar-SA"/>
      </w:rPr>
    </w:lvl>
    <w:lvl w:ilvl="1" w:tplc="B5BA47F2">
      <w:start w:val="1"/>
      <w:numFmt w:val="lowerLetter"/>
      <w:lvlText w:val="%2)"/>
      <w:lvlJc w:val="left"/>
      <w:pPr>
        <w:ind w:left="1328" w:hanging="428"/>
      </w:pPr>
      <w:rPr>
        <w:rFonts w:ascii="Arial" w:eastAsia="Arial" w:hAnsi="Arial" w:cs="Arial" w:hint="default"/>
        <w:b w:val="0"/>
        <w:bCs w:val="0"/>
        <w:i w:val="0"/>
        <w:iCs w:val="0"/>
        <w:w w:val="99"/>
        <w:sz w:val="19"/>
        <w:szCs w:val="19"/>
        <w:lang w:val="en-US" w:eastAsia="en-US" w:bidi="ar-SA"/>
      </w:rPr>
    </w:lvl>
    <w:lvl w:ilvl="2" w:tplc="90CEB78A">
      <w:numFmt w:val="bullet"/>
      <w:lvlText w:val="•"/>
      <w:lvlJc w:val="left"/>
      <w:pPr>
        <w:ind w:left="2228" w:hanging="428"/>
      </w:pPr>
      <w:rPr>
        <w:lang w:val="en-US" w:eastAsia="en-US" w:bidi="ar-SA"/>
      </w:rPr>
    </w:lvl>
    <w:lvl w:ilvl="3" w:tplc="C8A4DE78">
      <w:numFmt w:val="bullet"/>
      <w:lvlText w:val="•"/>
      <w:lvlJc w:val="left"/>
      <w:pPr>
        <w:ind w:left="3137" w:hanging="428"/>
      </w:pPr>
      <w:rPr>
        <w:lang w:val="en-US" w:eastAsia="en-US" w:bidi="ar-SA"/>
      </w:rPr>
    </w:lvl>
    <w:lvl w:ilvl="4" w:tplc="3A6819EA">
      <w:numFmt w:val="bullet"/>
      <w:lvlText w:val="•"/>
      <w:lvlJc w:val="left"/>
      <w:pPr>
        <w:ind w:left="4046" w:hanging="428"/>
      </w:pPr>
      <w:rPr>
        <w:lang w:val="en-US" w:eastAsia="en-US" w:bidi="ar-SA"/>
      </w:rPr>
    </w:lvl>
    <w:lvl w:ilvl="5" w:tplc="7408DBC4">
      <w:numFmt w:val="bullet"/>
      <w:lvlText w:val="•"/>
      <w:lvlJc w:val="left"/>
      <w:pPr>
        <w:ind w:left="4955" w:hanging="428"/>
      </w:pPr>
      <w:rPr>
        <w:lang w:val="en-US" w:eastAsia="en-US" w:bidi="ar-SA"/>
      </w:rPr>
    </w:lvl>
    <w:lvl w:ilvl="6" w:tplc="6E9A613E">
      <w:numFmt w:val="bullet"/>
      <w:lvlText w:val="•"/>
      <w:lvlJc w:val="left"/>
      <w:pPr>
        <w:ind w:left="5864" w:hanging="428"/>
      </w:pPr>
      <w:rPr>
        <w:lang w:val="en-US" w:eastAsia="en-US" w:bidi="ar-SA"/>
      </w:rPr>
    </w:lvl>
    <w:lvl w:ilvl="7" w:tplc="E5F2F404">
      <w:numFmt w:val="bullet"/>
      <w:lvlText w:val="•"/>
      <w:lvlJc w:val="left"/>
      <w:pPr>
        <w:ind w:left="6773" w:hanging="428"/>
      </w:pPr>
      <w:rPr>
        <w:lang w:val="en-US" w:eastAsia="en-US" w:bidi="ar-SA"/>
      </w:rPr>
    </w:lvl>
    <w:lvl w:ilvl="8" w:tplc="F88E15E0">
      <w:numFmt w:val="bullet"/>
      <w:lvlText w:val="•"/>
      <w:lvlJc w:val="left"/>
      <w:pPr>
        <w:ind w:left="7682" w:hanging="428"/>
      </w:pPr>
      <w:rPr>
        <w:lang w:val="en-US" w:eastAsia="en-US" w:bidi="ar-SA"/>
      </w:rPr>
    </w:lvl>
  </w:abstractNum>
  <w:abstractNum w:abstractNumId="31" w15:restartNumberingAfterBreak="0">
    <w:nsid w:val="64586086"/>
    <w:multiLevelType w:val="hybridMultilevel"/>
    <w:tmpl w:val="731EA16A"/>
    <w:lvl w:ilvl="0" w:tplc="0409000F">
      <w:start w:val="4"/>
      <w:numFmt w:val="decimal"/>
      <w:lvlText w:val="%1."/>
      <w:lvlJc w:val="left"/>
      <w:pPr>
        <w:ind w:left="720" w:hanging="360"/>
      </w:pPr>
      <w:rPr>
        <w:rFonts w:hint="default"/>
      </w:rPr>
    </w:lvl>
    <w:lvl w:ilvl="1" w:tplc="40090019">
      <w:start w:val="1"/>
      <w:numFmt w:val="lowerLetter"/>
      <w:lvlText w:val="%2."/>
      <w:lvlJc w:val="left"/>
      <w:pPr>
        <w:ind w:left="1440" w:hanging="360"/>
      </w:pPr>
    </w:lvl>
    <w:lvl w:ilvl="2" w:tplc="66264294">
      <w:start w:val="7"/>
      <w:numFmt w:val="decimal"/>
      <w:lvlText w:val="%3"/>
      <w:lvlJc w:val="left"/>
      <w:pPr>
        <w:ind w:left="2340" w:hanging="360"/>
      </w:pPr>
      <w:rPr>
        <w:rFonts w:hint="default"/>
      </w:rPr>
    </w:lvl>
    <w:lvl w:ilvl="3" w:tplc="F71819EA">
      <w:start w:val="5"/>
      <w:numFmt w:val="upperRoman"/>
      <w:lvlText w:val="%4."/>
      <w:lvlJc w:val="left"/>
      <w:pPr>
        <w:ind w:left="3240" w:hanging="720"/>
      </w:pPr>
      <w:rPr>
        <w:rFonts w:hint="default"/>
        <w:b/>
        <w:bCs/>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9470D96"/>
    <w:multiLevelType w:val="hybridMultilevel"/>
    <w:tmpl w:val="B77C9DC4"/>
    <w:lvl w:ilvl="0" w:tplc="016CDCDA">
      <w:start w:val="1"/>
      <w:numFmt w:val="lowerLetter"/>
      <w:lvlText w:val="%1."/>
      <w:lvlJc w:val="left"/>
      <w:pPr>
        <w:ind w:left="1170" w:hanging="360"/>
      </w:pPr>
      <w:rPr>
        <w:b/>
        <w:b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 w15:restartNumberingAfterBreak="0">
    <w:nsid w:val="6CD27F39"/>
    <w:multiLevelType w:val="hybridMultilevel"/>
    <w:tmpl w:val="0F70C0CA"/>
    <w:lvl w:ilvl="0" w:tplc="0E228C0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D552E2D"/>
    <w:multiLevelType w:val="hybridMultilevel"/>
    <w:tmpl w:val="773834D6"/>
    <w:lvl w:ilvl="0" w:tplc="5DDC2D7C">
      <w:start w:val="1"/>
      <w:numFmt w:val="decimal"/>
      <w:lvlText w:val="%1."/>
      <w:lvlJc w:val="left"/>
      <w:pPr>
        <w:ind w:left="1170" w:hanging="339"/>
      </w:pPr>
      <w:rPr>
        <w:rFonts w:ascii="Bookman Old Style" w:eastAsia="Bookman Old Style" w:hAnsi="Bookman Old Style" w:cs="Bookman Old Style" w:hint="default"/>
        <w:spacing w:val="-1"/>
        <w:w w:val="102"/>
        <w:sz w:val="22"/>
        <w:szCs w:val="22"/>
      </w:rPr>
    </w:lvl>
    <w:lvl w:ilvl="1" w:tplc="3C5E40E2">
      <w:numFmt w:val="bullet"/>
      <w:lvlText w:val="•"/>
      <w:lvlJc w:val="left"/>
      <w:pPr>
        <w:ind w:left="1942" w:hanging="339"/>
      </w:pPr>
      <w:rPr>
        <w:rFonts w:hint="default"/>
      </w:rPr>
    </w:lvl>
    <w:lvl w:ilvl="2" w:tplc="8340A004">
      <w:numFmt w:val="bullet"/>
      <w:lvlText w:val="•"/>
      <w:lvlJc w:val="left"/>
      <w:pPr>
        <w:ind w:left="2704" w:hanging="339"/>
      </w:pPr>
      <w:rPr>
        <w:rFonts w:hint="default"/>
      </w:rPr>
    </w:lvl>
    <w:lvl w:ilvl="3" w:tplc="68842CE4">
      <w:numFmt w:val="bullet"/>
      <w:lvlText w:val="•"/>
      <w:lvlJc w:val="left"/>
      <w:pPr>
        <w:ind w:left="3466" w:hanging="339"/>
      </w:pPr>
      <w:rPr>
        <w:rFonts w:hint="default"/>
      </w:rPr>
    </w:lvl>
    <w:lvl w:ilvl="4" w:tplc="93B4CE70">
      <w:numFmt w:val="bullet"/>
      <w:lvlText w:val="•"/>
      <w:lvlJc w:val="left"/>
      <w:pPr>
        <w:ind w:left="4228" w:hanging="339"/>
      </w:pPr>
      <w:rPr>
        <w:rFonts w:hint="default"/>
      </w:rPr>
    </w:lvl>
    <w:lvl w:ilvl="5" w:tplc="2D187FF4">
      <w:numFmt w:val="bullet"/>
      <w:lvlText w:val="•"/>
      <w:lvlJc w:val="left"/>
      <w:pPr>
        <w:ind w:left="4990" w:hanging="339"/>
      </w:pPr>
      <w:rPr>
        <w:rFonts w:hint="default"/>
      </w:rPr>
    </w:lvl>
    <w:lvl w:ilvl="6" w:tplc="46325856">
      <w:numFmt w:val="bullet"/>
      <w:lvlText w:val="•"/>
      <w:lvlJc w:val="left"/>
      <w:pPr>
        <w:ind w:left="5752" w:hanging="339"/>
      </w:pPr>
      <w:rPr>
        <w:rFonts w:hint="default"/>
      </w:rPr>
    </w:lvl>
    <w:lvl w:ilvl="7" w:tplc="6EC6134C">
      <w:numFmt w:val="bullet"/>
      <w:lvlText w:val="•"/>
      <w:lvlJc w:val="left"/>
      <w:pPr>
        <w:ind w:left="6514" w:hanging="339"/>
      </w:pPr>
      <w:rPr>
        <w:rFonts w:hint="default"/>
      </w:rPr>
    </w:lvl>
    <w:lvl w:ilvl="8" w:tplc="88824C1C">
      <w:numFmt w:val="bullet"/>
      <w:lvlText w:val="•"/>
      <w:lvlJc w:val="left"/>
      <w:pPr>
        <w:ind w:left="7276" w:hanging="339"/>
      </w:pPr>
      <w:rPr>
        <w:rFonts w:hint="default"/>
      </w:rPr>
    </w:lvl>
  </w:abstractNum>
  <w:abstractNum w:abstractNumId="35" w15:restartNumberingAfterBreak="0">
    <w:nsid w:val="6DC27355"/>
    <w:multiLevelType w:val="multilevel"/>
    <w:tmpl w:val="EDF21A5A"/>
    <w:lvl w:ilvl="0">
      <w:start w:val="1"/>
      <w:numFmt w:val="decimal"/>
      <w:lvlText w:val="%1."/>
      <w:lvlJc w:val="left"/>
      <w:pPr>
        <w:ind w:left="479"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735" w:hanging="720"/>
      </w:pPr>
      <w:rPr>
        <w:rFonts w:hint="default"/>
        <w:b w:val="0"/>
      </w:rPr>
    </w:lvl>
    <w:lvl w:ilvl="3">
      <w:start w:val="1"/>
      <w:numFmt w:val="decimal"/>
      <w:isLgl/>
      <w:lvlText w:val="%1.%2.%3.%4"/>
      <w:lvlJc w:val="left"/>
      <w:pPr>
        <w:ind w:left="2183" w:hanging="720"/>
      </w:pPr>
      <w:rPr>
        <w:rFonts w:hint="default"/>
        <w:b w:val="0"/>
      </w:rPr>
    </w:lvl>
    <w:lvl w:ilvl="4">
      <w:start w:val="1"/>
      <w:numFmt w:val="decimal"/>
      <w:isLgl/>
      <w:lvlText w:val="%1.%2.%3.%4.%5"/>
      <w:lvlJc w:val="left"/>
      <w:pPr>
        <w:ind w:left="2991" w:hanging="1080"/>
      </w:pPr>
      <w:rPr>
        <w:rFonts w:hint="default"/>
        <w:b w:val="0"/>
      </w:rPr>
    </w:lvl>
    <w:lvl w:ilvl="5">
      <w:start w:val="1"/>
      <w:numFmt w:val="decimal"/>
      <w:isLgl/>
      <w:lvlText w:val="%1.%2.%3.%4.%5.%6"/>
      <w:lvlJc w:val="left"/>
      <w:pPr>
        <w:ind w:left="3439" w:hanging="1080"/>
      </w:pPr>
      <w:rPr>
        <w:rFonts w:hint="default"/>
        <w:b w:val="0"/>
      </w:rPr>
    </w:lvl>
    <w:lvl w:ilvl="6">
      <w:start w:val="1"/>
      <w:numFmt w:val="decimal"/>
      <w:isLgl/>
      <w:lvlText w:val="%1.%2.%3.%4.%5.%6.%7"/>
      <w:lvlJc w:val="left"/>
      <w:pPr>
        <w:ind w:left="4247" w:hanging="1440"/>
      </w:pPr>
      <w:rPr>
        <w:rFonts w:hint="default"/>
        <w:b w:val="0"/>
      </w:rPr>
    </w:lvl>
    <w:lvl w:ilvl="7">
      <w:start w:val="1"/>
      <w:numFmt w:val="decimal"/>
      <w:isLgl/>
      <w:lvlText w:val="%1.%2.%3.%4.%5.%6.%7.%8"/>
      <w:lvlJc w:val="left"/>
      <w:pPr>
        <w:ind w:left="5055" w:hanging="1800"/>
      </w:pPr>
      <w:rPr>
        <w:rFonts w:hint="default"/>
        <w:b w:val="0"/>
      </w:rPr>
    </w:lvl>
    <w:lvl w:ilvl="8">
      <w:start w:val="1"/>
      <w:numFmt w:val="decimal"/>
      <w:isLgl/>
      <w:lvlText w:val="%1.%2.%3.%4.%5.%6.%7.%8.%9"/>
      <w:lvlJc w:val="left"/>
      <w:pPr>
        <w:ind w:left="5503" w:hanging="1800"/>
      </w:pPr>
      <w:rPr>
        <w:rFonts w:hint="default"/>
        <w:b w:val="0"/>
      </w:rPr>
    </w:lvl>
  </w:abstractNum>
  <w:abstractNum w:abstractNumId="36" w15:restartNumberingAfterBreak="0">
    <w:nsid w:val="6DFD4459"/>
    <w:multiLevelType w:val="hybridMultilevel"/>
    <w:tmpl w:val="CD84D432"/>
    <w:lvl w:ilvl="0" w:tplc="FBE66E6E">
      <w:start w:val="1"/>
      <w:numFmt w:val="lowerLetter"/>
      <w:lvlText w:val="%1."/>
      <w:lvlJc w:val="left"/>
      <w:pPr>
        <w:ind w:left="1080" w:hanging="72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63527A1"/>
    <w:multiLevelType w:val="multilevel"/>
    <w:tmpl w:val="36B4233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bCs/>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8547A62"/>
    <w:multiLevelType w:val="multilevel"/>
    <w:tmpl w:val="8C52CD94"/>
    <w:lvl w:ilvl="0">
      <w:start w:val="2"/>
      <w:numFmt w:val="decimal"/>
      <w:lvlText w:val="%1."/>
      <w:lvlJc w:val="left"/>
      <w:pPr>
        <w:ind w:left="360" w:hanging="360"/>
      </w:pPr>
      <w:rPr>
        <w:rFonts w:hint="default"/>
        <w:b/>
        <w:bCs/>
      </w:rPr>
    </w:lvl>
    <w:lvl w:ilvl="1">
      <w:start w:val="2"/>
      <w:numFmt w:val="decimal"/>
      <w:lvlText w:val="%2."/>
      <w:lvlJc w:val="left"/>
      <w:pPr>
        <w:ind w:left="720" w:hanging="360"/>
      </w:pPr>
      <w:rPr>
        <w:rFonts w:hint="default"/>
        <w:b/>
        <w:bCs/>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9CA7A3C"/>
    <w:multiLevelType w:val="hybridMultilevel"/>
    <w:tmpl w:val="E33C2C96"/>
    <w:lvl w:ilvl="0" w:tplc="D6483D1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E4D152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EAC6379"/>
    <w:multiLevelType w:val="hybridMultilevel"/>
    <w:tmpl w:val="4A48F8C4"/>
    <w:lvl w:ilvl="0" w:tplc="603EA228">
      <w:start w:val="1"/>
      <w:numFmt w:val="upperLetter"/>
      <w:lvlText w:val="(%1)"/>
      <w:lvlJc w:val="left"/>
      <w:pPr>
        <w:ind w:left="720" w:hanging="360"/>
      </w:pPr>
      <w:rPr>
        <w:rFonts w:hint="default"/>
        <w:b/>
        <w:bCs/>
        <w:sz w:val="28"/>
        <w:szCs w:val="2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7ED17AC5"/>
    <w:multiLevelType w:val="hybridMultilevel"/>
    <w:tmpl w:val="AFAAC3EE"/>
    <w:lvl w:ilvl="0" w:tplc="1AEAEF84">
      <w:start w:val="1"/>
      <w:numFmt w:val="upperRoman"/>
      <w:lvlText w:val="%1."/>
      <w:lvlJc w:val="righ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7EFD7E32"/>
    <w:multiLevelType w:val="hybridMultilevel"/>
    <w:tmpl w:val="1D8AB5AC"/>
    <w:lvl w:ilvl="0" w:tplc="1AEA0C54">
      <w:start w:val="1"/>
      <w:numFmt w:val="decimal"/>
      <w:lvlText w:val="(%1)"/>
      <w:lvlJc w:val="left"/>
      <w:pPr>
        <w:ind w:left="900" w:hanging="677"/>
      </w:pPr>
      <w:rPr>
        <w:rFonts w:ascii="Arial" w:eastAsia="Arial" w:hAnsi="Arial" w:cs="Arial" w:hint="default"/>
        <w:b w:val="0"/>
        <w:bCs w:val="0"/>
        <w:i w:val="0"/>
        <w:iCs w:val="0"/>
        <w:spacing w:val="-5"/>
        <w:w w:val="99"/>
        <w:sz w:val="19"/>
        <w:szCs w:val="19"/>
        <w:lang w:val="en-US" w:eastAsia="en-US" w:bidi="ar-SA"/>
      </w:rPr>
    </w:lvl>
    <w:lvl w:ilvl="1" w:tplc="589E26C0">
      <w:start w:val="1"/>
      <w:numFmt w:val="lowerLetter"/>
      <w:lvlText w:val="%2)"/>
      <w:lvlJc w:val="left"/>
      <w:pPr>
        <w:ind w:left="1424" w:hanging="524"/>
      </w:pPr>
      <w:rPr>
        <w:rFonts w:ascii="Arial" w:eastAsia="Arial" w:hAnsi="Arial" w:cs="Arial" w:hint="default"/>
        <w:b w:val="0"/>
        <w:bCs w:val="0"/>
        <w:i w:val="0"/>
        <w:iCs w:val="0"/>
        <w:w w:val="99"/>
        <w:sz w:val="19"/>
        <w:szCs w:val="19"/>
        <w:lang w:val="en-US" w:eastAsia="en-US" w:bidi="ar-SA"/>
      </w:rPr>
    </w:lvl>
    <w:lvl w:ilvl="2" w:tplc="05AC18CA">
      <w:numFmt w:val="bullet"/>
      <w:lvlText w:val="•"/>
      <w:lvlJc w:val="left"/>
      <w:pPr>
        <w:ind w:left="2317" w:hanging="524"/>
      </w:pPr>
      <w:rPr>
        <w:lang w:val="en-US" w:eastAsia="en-US" w:bidi="ar-SA"/>
      </w:rPr>
    </w:lvl>
    <w:lvl w:ilvl="3" w:tplc="3B28B786">
      <w:numFmt w:val="bullet"/>
      <w:lvlText w:val="•"/>
      <w:lvlJc w:val="left"/>
      <w:pPr>
        <w:ind w:left="3215" w:hanging="524"/>
      </w:pPr>
      <w:rPr>
        <w:lang w:val="en-US" w:eastAsia="en-US" w:bidi="ar-SA"/>
      </w:rPr>
    </w:lvl>
    <w:lvl w:ilvl="4" w:tplc="220EC94E">
      <w:numFmt w:val="bullet"/>
      <w:lvlText w:val="•"/>
      <w:lvlJc w:val="left"/>
      <w:pPr>
        <w:ind w:left="4113" w:hanging="524"/>
      </w:pPr>
      <w:rPr>
        <w:lang w:val="en-US" w:eastAsia="en-US" w:bidi="ar-SA"/>
      </w:rPr>
    </w:lvl>
    <w:lvl w:ilvl="5" w:tplc="2C6A4B08">
      <w:numFmt w:val="bullet"/>
      <w:lvlText w:val="•"/>
      <w:lvlJc w:val="left"/>
      <w:pPr>
        <w:ind w:left="5011" w:hanging="524"/>
      </w:pPr>
      <w:rPr>
        <w:lang w:val="en-US" w:eastAsia="en-US" w:bidi="ar-SA"/>
      </w:rPr>
    </w:lvl>
    <w:lvl w:ilvl="6" w:tplc="D116D150">
      <w:numFmt w:val="bullet"/>
      <w:lvlText w:val="•"/>
      <w:lvlJc w:val="left"/>
      <w:pPr>
        <w:ind w:left="5908" w:hanging="524"/>
      </w:pPr>
      <w:rPr>
        <w:lang w:val="en-US" w:eastAsia="en-US" w:bidi="ar-SA"/>
      </w:rPr>
    </w:lvl>
    <w:lvl w:ilvl="7" w:tplc="76146724">
      <w:numFmt w:val="bullet"/>
      <w:lvlText w:val="•"/>
      <w:lvlJc w:val="left"/>
      <w:pPr>
        <w:ind w:left="6806" w:hanging="524"/>
      </w:pPr>
      <w:rPr>
        <w:lang w:val="en-US" w:eastAsia="en-US" w:bidi="ar-SA"/>
      </w:rPr>
    </w:lvl>
    <w:lvl w:ilvl="8" w:tplc="3C7A90E4">
      <w:numFmt w:val="bullet"/>
      <w:lvlText w:val="•"/>
      <w:lvlJc w:val="left"/>
      <w:pPr>
        <w:ind w:left="7704" w:hanging="524"/>
      </w:pPr>
      <w:rPr>
        <w:lang w:val="en-US" w:eastAsia="en-US" w:bidi="ar-SA"/>
      </w:rPr>
    </w:lvl>
  </w:abstractNum>
  <w:num w:numId="1" w16cid:durableId="18069711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59918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3587979">
    <w:abstractNumId w:val="41"/>
  </w:num>
  <w:num w:numId="4" w16cid:durableId="1014458230">
    <w:abstractNumId w:val="31"/>
  </w:num>
  <w:num w:numId="5" w16cid:durableId="517164263">
    <w:abstractNumId w:val="42"/>
  </w:num>
  <w:num w:numId="6" w16cid:durableId="1895314377">
    <w:abstractNumId w:val="36"/>
  </w:num>
  <w:num w:numId="7" w16cid:durableId="410932860">
    <w:abstractNumId w:val="4"/>
  </w:num>
  <w:num w:numId="8" w16cid:durableId="77291423">
    <w:abstractNumId w:val="38"/>
  </w:num>
  <w:num w:numId="9" w16cid:durableId="979840694">
    <w:abstractNumId w:val="37"/>
  </w:num>
  <w:num w:numId="10" w16cid:durableId="1756124573">
    <w:abstractNumId w:val="32"/>
  </w:num>
  <w:num w:numId="11" w16cid:durableId="913007462">
    <w:abstractNumId w:val="26"/>
  </w:num>
  <w:num w:numId="12" w16cid:durableId="1682857893">
    <w:abstractNumId w:val="5"/>
  </w:num>
  <w:num w:numId="13" w16cid:durableId="898514191">
    <w:abstractNumId w:val="40"/>
  </w:num>
  <w:num w:numId="14" w16cid:durableId="46149691">
    <w:abstractNumId w:val="10"/>
  </w:num>
  <w:num w:numId="15" w16cid:durableId="1875389029">
    <w:abstractNumId w:val="33"/>
  </w:num>
  <w:num w:numId="16" w16cid:durableId="750078148">
    <w:abstractNumId w:val="29"/>
  </w:num>
  <w:num w:numId="17" w16cid:durableId="1770353035">
    <w:abstractNumId w:val="28"/>
  </w:num>
  <w:num w:numId="18" w16cid:durableId="1746417906">
    <w:abstractNumId w:val="27"/>
  </w:num>
  <w:num w:numId="19" w16cid:durableId="1392197769">
    <w:abstractNumId w:val="2"/>
  </w:num>
  <w:num w:numId="20" w16cid:durableId="953051770">
    <w:abstractNumId w:val="6"/>
  </w:num>
  <w:num w:numId="21" w16cid:durableId="108400301">
    <w:abstractNumId w:val="11"/>
  </w:num>
  <w:num w:numId="22" w16cid:durableId="1106190705">
    <w:abstractNumId w:val="21"/>
  </w:num>
  <w:num w:numId="23" w16cid:durableId="844638602">
    <w:abstractNumId w:val="1"/>
  </w:num>
  <w:num w:numId="24" w16cid:durableId="1747414025">
    <w:abstractNumId w:val="0"/>
  </w:num>
  <w:num w:numId="25" w16cid:durableId="316224768">
    <w:abstractNumId w:val="18"/>
  </w:num>
  <w:num w:numId="26" w16cid:durableId="98450425">
    <w:abstractNumId w:val="25"/>
  </w:num>
  <w:num w:numId="27" w16cid:durableId="838420988">
    <w:abstractNumId w:val="22"/>
  </w:num>
  <w:num w:numId="28" w16cid:durableId="1891455665">
    <w:abstractNumId w:val="16"/>
  </w:num>
  <w:num w:numId="29" w16cid:durableId="1665475324">
    <w:abstractNumId w:val="19"/>
  </w:num>
  <w:num w:numId="30" w16cid:durableId="638464074">
    <w:abstractNumId w:val="14"/>
  </w:num>
  <w:num w:numId="31" w16cid:durableId="837426520">
    <w:abstractNumId w:val="34"/>
  </w:num>
  <w:num w:numId="32" w16cid:durableId="1734739947">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33" w16cid:durableId="1707094601">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1291743715">
    <w:abstractNumId w:val="43"/>
  </w:num>
  <w:num w:numId="35" w16cid:durableId="1702590530">
    <w:abstractNumId w:val="17"/>
  </w:num>
  <w:num w:numId="36" w16cid:durableId="371031288">
    <w:abstractNumId w:val="12"/>
  </w:num>
  <w:num w:numId="37" w16cid:durableId="100340616">
    <w:abstractNumId w:val="15"/>
  </w:num>
  <w:num w:numId="38" w16cid:durableId="1383485018">
    <w:abstractNumId w:val="13"/>
  </w:num>
  <w:num w:numId="39" w16cid:durableId="1685521453">
    <w:abstractNumId w:val="7"/>
  </w:num>
  <w:num w:numId="40" w16cid:durableId="298196480">
    <w:abstractNumId w:val="20"/>
  </w:num>
  <w:num w:numId="41" w16cid:durableId="829368871">
    <w:abstractNumId w:val="3"/>
  </w:num>
  <w:num w:numId="42" w16cid:durableId="1233590077">
    <w:abstractNumId w:val="24"/>
  </w:num>
  <w:num w:numId="43" w16cid:durableId="2110463148">
    <w:abstractNumId w:val="9"/>
  </w:num>
  <w:num w:numId="44" w16cid:durableId="179321568">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xNLYwMDK1NDIzNDFQ0lEKTi0uzszPAykwNK4FAGqsJ9MtAAAA"/>
  </w:docVars>
  <w:rsids>
    <w:rsidRoot w:val="000A1192"/>
    <w:rsid w:val="00004542"/>
    <w:rsid w:val="00023647"/>
    <w:rsid w:val="000249A9"/>
    <w:rsid w:val="00026D3F"/>
    <w:rsid w:val="0003770F"/>
    <w:rsid w:val="00037F18"/>
    <w:rsid w:val="00041990"/>
    <w:rsid w:val="000513BB"/>
    <w:rsid w:val="000526A4"/>
    <w:rsid w:val="0005371D"/>
    <w:rsid w:val="00057B53"/>
    <w:rsid w:val="00062B85"/>
    <w:rsid w:val="00065C71"/>
    <w:rsid w:val="00073D1A"/>
    <w:rsid w:val="000761EC"/>
    <w:rsid w:val="0007762C"/>
    <w:rsid w:val="00086873"/>
    <w:rsid w:val="000A0F4D"/>
    <w:rsid w:val="000A1192"/>
    <w:rsid w:val="000B2E15"/>
    <w:rsid w:val="000C21C8"/>
    <w:rsid w:val="000D333F"/>
    <w:rsid w:val="000D4583"/>
    <w:rsid w:val="000D50B5"/>
    <w:rsid w:val="000D58A3"/>
    <w:rsid w:val="000E6EFD"/>
    <w:rsid w:val="001048A1"/>
    <w:rsid w:val="00105D85"/>
    <w:rsid w:val="00107074"/>
    <w:rsid w:val="00110B7D"/>
    <w:rsid w:val="0011594D"/>
    <w:rsid w:val="001160DD"/>
    <w:rsid w:val="001176F6"/>
    <w:rsid w:val="00140039"/>
    <w:rsid w:val="0017623F"/>
    <w:rsid w:val="00181E6C"/>
    <w:rsid w:val="001837AE"/>
    <w:rsid w:val="00184C3D"/>
    <w:rsid w:val="001A2BEF"/>
    <w:rsid w:val="001E6831"/>
    <w:rsid w:val="001F1957"/>
    <w:rsid w:val="001F2B86"/>
    <w:rsid w:val="00203116"/>
    <w:rsid w:val="00214CFC"/>
    <w:rsid w:val="00233497"/>
    <w:rsid w:val="00242E78"/>
    <w:rsid w:val="002500BE"/>
    <w:rsid w:val="00252D34"/>
    <w:rsid w:val="00261642"/>
    <w:rsid w:val="00261F30"/>
    <w:rsid w:val="002777A0"/>
    <w:rsid w:val="00277F5F"/>
    <w:rsid w:val="00280927"/>
    <w:rsid w:val="002851D8"/>
    <w:rsid w:val="0029074A"/>
    <w:rsid w:val="002944CF"/>
    <w:rsid w:val="002A0F77"/>
    <w:rsid w:val="002A5230"/>
    <w:rsid w:val="002B192F"/>
    <w:rsid w:val="002B216D"/>
    <w:rsid w:val="002B6828"/>
    <w:rsid w:val="002C1EF2"/>
    <w:rsid w:val="002D7A09"/>
    <w:rsid w:val="002E0BA0"/>
    <w:rsid w:val="002F0E0A"/>
    <w:rsid w:val="003026F4"/>
    <w:rsid w:val="003047AA"/>
    <w:rsid w:val="00304C21"/>
    <w:rsid w:val="003231D5"/>
    <w:rsid w:val="00332DE9"/>
    <w:rsid w:val="00347A40"/>
    <w:rsid w:val="00360F87"/>
    <w:rsid w:val="0037491D"/>
    <w:rsid w:val="0038208C"/>
    <w:rsid w:val="00393836"/>
    <w:rsid w:val="00397C05"/>
    <w:rsid w:val="003B6B80"/>
    <w:rsid w:val="003C300B"/>
    <w:rsid w:val="003C393F"/>
    <w:rsid w:val="003C5B7B"/>
    <w:rsid w:val="003D3792"/>
    <w:rsid w:val="003D3A96"/>
    <w:rsid w:val="003E0F63"/>
    <w:rsid w:val="003F7309"/>
    <w:rsid w:val="00402D4D"/>
    <w:rsid w:val="0041124A"/>
    <w:rsid w:val="00432288"/>
    <w:rsid w:val="00434D4B"/>
    <w:rsid w:val="004359DD"/>
    <w:rsid w:val="00443EEC"/>
    <w:rsid w:val="004518AE"/>
    <w:rsid w:val="00451A71"/>
    <w:rsid w:val="00460569"/>
    <w:rsid w:val="00466572"/>
    <w:rsid w:val="0046700B"/>
    <w:rsid w:val="00484EA4"/>
    <w:rsid w:val="00493707"/>
    <w:rsid w:val="004A3A0D"/>
    <w:rsid w:val="004B4EE3"/>
    <w:rsid w:val="004B6E8C"/>
    <w:rsid w:val="004C0C96"/>
    <w:rsid w:val="004C575C"/>
    <w:rsid w:val="004D185E"/>
    <w:rsid w:val="004D4534"/>
    <w:rsid w:val="004D54AD"/>
    <w:rsid w:val="004E54B7"/>
    <w:rsid w:val="004E5C36"/>
    <w:rsid w:val="004F0533"/>
    <w:rsid w:val="00504EC1"/>
    <w:rsid w:val="005056F9"/>
    <w:rsid w:val="005222F5"/>
    <w:rsid w:val="00533FE0"/>
    <w:rsid w:val="0054285F"/>
    <w:rsid w:val="00545A34"/>
    <w:rsid w:val="00560BA7"/>
    <w:rsid w:val="0056655B"/>
    <w:rsid w:val="0057325A"/>
    <w:rsid w:val="00582F01"/>
    <w:rsid w:val="00591A56"/>
    <w:rsid w:val="00595E73"/>
    <w:rsid w:val="00597155"/>
    <w:rsid w:val="005A0C1E"/>
    <w:rsid w:val="005B4F42"/>
    <w:rsid w:val="005C1FDD"/>
    <w:rsid w:val="005C6B8D"/>
    <w:rsid w:val="005D51EC"/>
    <w:rsid w:val="005D600B"/>
    <w:rsid w:val="005E4C1F"/>
    <w:rsid w:val="005F52B6"/>
    <w:rsid w:val="005F5B22"/>
    <w:rsid w:val="00610CD9"/>
    <w:rsid w:val="00632E3F"/>
    <w:rsid w:val="00640200"/>
    <w:rsid w:val="00641056"/>
    <w:rsid w:val="00644665"/>
    <w:rsid w:val="0064548A"/>
    <w:rsid w:val="006623CB"/>
    <w:rsid w:val="006674D3"/>
    <w:rsid w:val="0067380F"/>
    <w:rsid w:val="00677136"/>
    <w:rsid w:val="006A0C09"/>
    <w:rsid w:val="006C5232"/>
    <w:rsid w:val="006C7B62"/>
    <w:rsid w:val="006D055B"/>
    <w:rsid w:val="006D4652"/>
    <w:rsid w:val="006E43AD"/>
    <w:rsid w:val="006F1982"/>
    <w:rsid w:val="00710E93"/>
    <w:rsid w:val="00713C1F"/>
    <w:rsid w:val="0071566C"/>
    <w:rsid w:val="007264FC"/>
    <w:rsid w:val="00743476"/>
    <w:rsid w:val="007537F9"/>
    <w:rsid w:val="00761D05"/>
    <w:rsid w:val="0076333F"/>
    <w:rsid w:val="00770088"/>
    <w:rsid w:val="007750A4"/>
    <w:rsid w:val="007756E1"/>
    <w:rsid w:val="0077615F"/>
    <w:rsid w:val="007779DD"/>
    <w:rsid w:val="00792EBA"/>
    <w:rsid w:val="00793F71"/>
    <w:rsid w:val="00793F82"/>
    <w:rsid w:val="007A1FD7"/>
    <w:rsid w:val="007A5AE9"/>
    <w:rsid w:val="007B2C8D"/>
    <w:rsid w:val="007B3670"/>
    <w:rsid w:val="007B47A4"/>
    <w:rsid w:val="007B4E5E"/>
    <w:rsid w:val="007B53A4"/>
    <w:rsid w:val="007B6720"/>
    <w:rsid w:val="007C1F3E"/>
    <w:rsid w:val="007D340E"/>
    <w:rsid w:val="007D40AD"/>
    <w:rsid w:val="007D65CA"/>
    <w:rsid w:val="007E62D3"/>
    <w:rsid w:val="007F47AB"/>
    <w:rsid w:val="00816E71"/>
    <w:rsid w:val="00817905"/>
    <w:rsid w:val="008221EF"/>
    <w:rsid w:val="00822840"/>
    <w:rsid w:val="00824AF6"/>
    <w:rsid w:val="00824C0B"/>
    <w:rsid w:val="00837720"/>
    <w:rsid w:val="00842B52"/>
    <w:rsid w:val="00847EAC"/>
    <w:rsid w:val="00852698"/>
    <w:rsid w:val="0087332E"/>
    <w:rsid w:val="00886BFE"/>
    <w:rsid w:val="008A200A"/>
    <w:rsid w:val="008B5015"/>
    <w:rsid w:val="008C23BB"/>
    <w:rsid w:val="008C49A4"/>
    <w:rsid w:val="008C78CE"/>
    <w:rsid w:val="008D7445"/>
    <w:rsid w:val="008F017B"/>
    <w:rsid w:val="0090030C"/>
    <w:rsid w:val="00900CEC"/>
    <w:rsid w:val="009120E6"/>
    <w:rsid w:val="00924356"/>
    <w:rsid w:val="00926401"/>
    <w:rsid w:val="00935D90"/>
    <w:rsid w:val="00936EE0"/>
    <w:rsid w:val="0094513D"/>
    <w:rsid w:val="0095503C"/>
    <w:rsid w:val="0096334C"/>
    <w:rsid w:val="00971725"/>
    <w:rsid w:val="00992D9A"/>
    <w:rsid w:val="0099676A"/>
    <w:rsid w:val="00997266"/>
    <w:rsid w:val="009A090F"/>
    <w:rsid w:val="009A2103"/>
    <w:rsid w:val="009B3515"/>
    <w:rsid w:val="009B4766"/>
    <w:rsid w:val="009B5F30"/>
    <w:rsid w:val="009B6209"/>
    <w:rsid w:val="009B7ADC"/>
    <w:rsid w:val="009C4395"/>
    <w:rsid w:val="009C5AD4"/>
    <w:rsid w:val="009F12E1"/>
    <w:rsid w:val="009F34FC"/>
    <w:rsid w:val="00A01958"/>
    <w:rsid w:val="00A02DBB"/>
    <w:rsid w:val="00A1617B"/>
    <w:rsid w:val="00A22559"/>
    <w:rsid w:val="00A26808"/>
    <w:rsid w:val="00A268BC"/>
    <w:rsid w:val="00A5402D"/>
    <w:rsid w:val="00A57E25"/>
    <w:rsid w:val="00A64DA2"/>
    <w:rsid w:val="00A717CF"/>
    <w:rsid w:val="00A82306"/>
    <w:rsid w:val="00A854C6"/>
    <w:rsid w:val="00A87344"/>
    <w:rsid w:val="00A92261"/>
    <w:rsid w:val="00A96014"/>
    <w:rsid w:val="00AA0959"/>
    <w:rsid w:val="00AA148D"/>
    <w:rsid w:val="00AB747A"/>
    <w:rsid w:val="00AC6517"/>
    <w:rsid w:val="00AC6EB8"/>
    <w:rsid w:val="00AD3E2F"/>
    <w:rsid w:val="00AF3300"/>
    <w:rsid w:val="00B07403"/>
    <w:rsid w:val="00B12691"/>
    <w:rsid w:val="00B20445"/>
    <w:rsid w:val="00B25691"/>
    <w:rsid w:val="00B3117B"/>
    <w:rsid w:val="00B43941"/>
    <w:rsid w:val="00B45BB7"/>
    <w:rsid w:val="00B505A4"/>
    <w:rsid w:val="00B52807"/>
    <w:rsid w:val="00B5359A"/>
    <w:rsid w:val="00B552EB"/>
    <w:rsid w:val="00B57ED2"/>
    <w:rsid w:val="00B655AA"/>
    <w:rsid w:val="00B6563E"/>
    <w:rsid w:val="00B656D6"/>
    <w:rsid w:val="00B66213"/>
    <w:rsid w:val="00B6658C"/>
    <w:rsid w:val="00B712B8"/>
    <w:rsid w:val="00B73C33"/>
    <w:rsid w:val="00B91BF1"/>
    <w:rsid w:val="00BB0836"/>
    <w:rsid w:val="00BB1FB9"/>
    <w:rsid w:val="00BB312A"/>
    <w:rsid w:val="00BC0AAC"/>
    <w:rsid w:val="00BC0CA0"/>
    <w:rsid w:val="00BD65E0"/>
    <w:rsid w:val="00BF3FDE"/>
    <w:rsid w:val="00C037CF"/>
    <w:rsid w:val="00C04B30"/>
    <w:rsid w:val="00C12359"/>
    <w:rsid w:val="00C14E47"/>
    <w:rsid w:val="00C20925"/>
    <w:rsid w:val="00C25A93"/>
    <w:rsid w:val="00C35875"/>
    <w:rsid w:val="00C37E22"/>
    <w:rsid w:val="00C628F3"/>
    <w:rsid w:val="00C73155"/>
    <w:rsid w:val="00C73545"/>
    <w:rsid w:val="00C85BEE"/>
    <w:rsid w:val="00C867FC"/>
    <w:rsid w:val="00CA0972"/>
    <w:rsid w:val="00CA2047"/>
    <w:rsid w:val="00CB12D6"/>
    <w:rsid w:val="00CC0249"/>
    <w:rsid w:val="00CC344C"/>
    <w:rsid w:val="00CC6CAE"/>
    <w:rsid w:val="00CD1BB8"/>
    <w:rsid w:val="00CD50EE"/>
    <w:rsid w:val="00CD6B13"/>
    <w:rsid w:val="00CD7205"/>
    <w:rsid w:val="00CE2CC6"/>
    <w:rsid w:val="00CE3FC8"/>
    <w:rsid w:val="00D000FE"/>
    <w:rsid w:val="00D1307B"/>
    <w:rsid w:val="00D15C98"/>
    <w:rsid w:val="00D203DA"/>
    <w:rsid w:val="00D26028"/>
    <w:rsid w:val="00D41D78"/>
    <w:rsid w:val="00D521A6"/>
    <w:rsid w:val="00D530AA"/>
    <w:rsid w:val="00D54041"/>
    <w:rsid w:val="00D54CCC"/>
    <w:rsid w:val="00D57F11"/>
    <w:rsid w:val="00D63723"/>
    <w:rsid w:val="00D660E8"/>
    <w:rsid w:val="00D8172A"/>
    <w:rsid w:val="00D81C65"/>
    <w:rsid w:val="00D90676"/>
    <w:rsid w:val="00D92F77"/>
    <w:rsid w:val="00D95DAC"/>
    <w:rsid w:val="00DA1911"/>
    <w:rsid w:val="00DB485F"/>
    <w:rsid w:val="00DC13E5"/>
    <w:rsid w:val="00DC4604"/>
    <w:rsid w:val="00DF063A"/>
    <w:rsid w:val="00DF6450"/>
    <w:rsid w:val="00E02831"/>
    <w:rsid w:val="00E04F1F"/>
    <w:rsid w:val="00E25F72"/>
    <w:rsid w:val="00E40095"/>
    <w:rsid w:val="00E459FF"/>
    <w:rsid w:val="00E5346B"/>
    <w:rsid w:val="00E55BA3"/>
    <w:rsid w:val="00E620AC"/>
    <w:rsid w:val="00E6271E"/>
    <w:rsid w:val="00E62D94"/>
    <w:rsid w:val="00E70D03"/>
    <w:rsid w:val="00E736FE"/>
    <w:rsid w:val="00E85EC0"/>
    <w:rsid w:val="00E86154"/>
    <w:rsid w:val="00E97037"/>
    <w:rsid w:val="00EB01DB"/>
    <w:rsid w:val="00EC5209"/>
    <w:rsid w:val="00ED231A"/>
    <w:rsid w:val="00EF0617"/>
    <w:rsid w:val="00EF3943"/>
    <w:rsid w:val="00F15476"/>
    <w:rsid w:val="00F4237C"/>
    <w:rsid w:val="00F43A41"/>
    <w:rsid w:val="00F5507E"/>
    <w:rsid w:val="00F64EBD"/>
    <w:rsid w:val="00F76912"/>
    <w:rsid w:val="00F9653D"/>
    <w:rsid w:val="00FA51CE"/>
    <w:rsid w:val="00FD0EEC"/>
    <w:rsid w:val="00FE35E5"/>
    <w:rsid w:val="00FF23E1"/>
    <w:rsid w:val="00FF5527"/>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1CF4"/>
  <w15:docId w15:val="{BE34230D-2E40-40FD-A480-968448AA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C0B"/>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uiPriority w:val="9"/>
    <w:qFormat/>
    <w:rsid w:val="000A1192"/>
    <w:pPr>
      <w:keepNext/>
      <w:numPr>
        <w:numId w:val="13"/>
      </w:numPr>
      <w:outlineLvl w:val="0"/>
    </w:pPr>
    <w:rPr>
      <w:rFonts w:ascii="Helvetica" w:hAnsi="Helvetica"/>
      <w:b/>
      <w:sz w:val="32"/>
    </w:rPr>
  </w:style>
  <w:style w:type="paragraph" w:styleId="Heading2">
    <w:name w:val="heading 2"/>
    <w:basedOn w:val="Normal"/>
    <w:next w:val="Normal"/>
    <w:link w:val="Heading2Char"/>
    <w:uiPriority w:val="9"/>
    <w:unhideWhenUsed/>
    <w:qFormat/>
    <w:rsid w:val="002851D8"/>
    <w:pPr>
      <w:keepNext/>
      <w:keepLines/>
      <w:numPr>
        <w:ilvl w:val="1"/>
        <w:numId w:val="13"/>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51D8"/>
    <w:pPr>
      <w:keepNext/>
      <w:keepLines/>
      <w:numPr>
        <w:ilvl w:val="2"/>
        <w:numId w:val="13"/>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F5B22"/>
    <w:pPr>
      <w:keepNext/>
      <w:keepLines/>
      <w:numPr>
        <w:ilvl w:val="3"/>
        <w:numId w:val="1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851D8"/>
    <w:pPr>
      <w:keepNext/>
      <w:keepLines/>
      <w:numPr>
        <w:ilvl w:val="4"/>
        <w:numId w:val="1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2851D8"/>
    <w:pPr>
      <w:keepNext/>
      <w:keepLines/>
      <w:numPr>
        <w:ilvl w:val="5"/>
        <w:numId w:val="1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2851D8"/>
    <w:pPr>
      <w:keepNext/>
      <w:keepLines/>
      <w:numPr>
        <w:ilvl w:val="6"/>
        <w:numId w:val="1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851D8"/>
    <w:pPr>
      <w:keepNext/>
      <w:keepLines/>
      <w:numPr>
        <w:ilvl w:val="7"/>
        <w:numId w:val="1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851D8"/>
    <w:pPr>
      <w:keepNext/>
      <w:keepLines/>
      <w:numPr>
        <w:ilvl w:val="8"/>
        <w:numId w:val="1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1192"/>
    <w:rPr>
      <w:rFonts w:ascii="Helvetica" w:eastAsia="Times New Roman" w:hAnsi="Helvetica" w:cs="Times New Roman"/>
      <w:b/>
      <w:sz w:val="32"/>
      <w:szCs w:val="20"/>
      <w:lang w:val="en-AU"/>
    </w:rPr>
  </w:style>
  <w:style w:type="paragraph" w:styleId="Header">
    <w:name w:val="header"/>
    <w:basedOn w:val="Normal"/>
    <w:link w:val="HeaderChar"/>
    <w:uiPriority w:val="99"/>
    <w:unhideWhenUsed/>
    <w:rsid w:val="000A1192"/>
    <w:pPr>
      <w:tabs>
        <w:tab w:val="center" w:pos="4680"/>
        <w:tab w:val="right" w:pos="9360"/>
      </w:tabs>
    </w:pPr>
  </w:style>
  <w:style w:type="character" w:customStyle="1" w:styleId="HeaderChar">
    <w:name w:val="Header Char"/>
    <w:basedOn w:val="DefaultParagraphFont"/>
    <w:link w:val="Header"/>
    <w:uiPriority w:val="99"/>
    <w:rsid w:val="000A1192"/>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0A1192"/>
    <w:pPr>
      <w:tabs>
        <w:tab w:val="center" w:pos="4680"/>
        <w:tab w:val="right" w:pos="9360"/>
      </w:tabs>
    </w:pPr>
  </w:style>
  <w:style w:type="character" w:customStyle="1" w:styleId="FooterChar">
    <w:name w:val="Footer Char"/>
    <w:basedOn w:val="DefaultParagraphFont"/>
    <w:link w:val="Footer"/>
    <w:uiPriority w:val="99"/>
    <w:rsid w:val="000A1192"/>
    <w:rPr>
      <w:rFonts w:ascii="Times New Roman" w:eastAsia="Times New Roman" w:hAnsi="Times New Roman" w:cs="Times New Roman"/>
      <w:sz w:val="20"/>
      <w:szCs w:val="20"/>
      <w:lang w:val="en-AU"/>
    </w:rPr>
  </w:style>
  <w:style w:type="character" w:styleId="Hyperlink">
    <w:name w:val="Hyperlink"/>
    <w:uiPriority w:val="99"/>
    <w:rsid w:val="000A1192"/>
    <w:rPr>
      <w:color w:val="0000FF"/>
      <w:u w:val="single"/>
    </w:rPr>
  </w:style>
  <w:style w:type="paragraph" w:styleId="ListParagraph">
    <w:name w:val="List Paragraph"/>
    <w:basedOn w:val="Normal"/>
    <w:link w:val="ListParagraphChar"/>
    <w:uiPriority w:val="34"/>
    <w:qFormat/>
    <w:rsid w:val="000A1192"/>
    <w:pPr>
      <w:ind w:left="720"/>
    </w:pPr>
    <w:rPr>
      <w:sz w:val="24"/>
      <w:szCs w:val="24"/>
      <w:lang w:val="en-US"/>
    </w:rPr>
  </w:style>
  <w:style w:type="character" w:customStyle="1" w:styleId="BodyTextChar">
    <w:name w:val="Body Text Char"/>
    <w:aliases w:val="heading3 Char,NCDOT Body Text Char,Body Text 12 Char,Orig Qstn Char,Original Question Char,Body Text 1 Char,aaaaa Char,Body Text 11 Char,Body Text 13 Char,Body Text 14 Char,Body Text 111 Char,Body Text 121 Char,Body Text 131 Char"/>
    <w:basedOn w:val="DefaultParagraphFont"/>
    <w:link w:val="BodyText"/>
    <w:uiPriority w:val="1"/>
    <w:locked/>
    <w:rsid w:val="009B3515"/>
    <w:rPr>
      <w:rFonts w:ascii="Arial" w:hAnsi="Arial" w:cs="Arial"/>
      <w:sz w:val="21"/>
      <w:szCs w:val="21"/>
      <w:lang w:val="en-GB" w:eastAsia="en-GB"/>
    </w:rPr>
  </w:style>
  <w:style w:type="paragraph" w:styleId="BodyText">
    <w:name w:val="Body Text"/>
    <w:aliases w:val="heading3,NCDOT Body Text,Body Text 12,Orig Qstn,Original Question,Body Text 1,aaaaa,Body Text 11,Body Text 13,Body Text 14,Body Text 111,Body Text 121,Body Text 131,aaaaa1,Body Text 15,Body Text 112,Body Text 122,Body Text 132,aaaaa2,aaaaa3"/>
    <w:basedOn w:val="Normal"/>
    <w:link w:val="BodyTextChar"/>
    <w:uiPriority w:val="1"/>
    <w:unhideWhenUsed/>
    <w:qFormat/>
    <w:rsid w:val="009B3515"/>
    <w:pPr>
      <w:spacing w:before="240" w:after="120"/>
    </w:pPr>
    <w:rPr>
      <w:rFonts w:ascii="Arial" w:eastAsiaTheme="minorHAnsi" w:hAnsi="Arial" w:cs="Arial"/>
      <w:sz w:val="21"/>
      <w:szCs w:val="21"/>
      <w:lang w:val="en-GB" w:eastAsia="en-GB"/>
    </w:rPr>
  </w:style>
  <w:style w:type="character" w:customStyle="1" w:styleId="BodyTextChar1">
    <w:name w:val="Body Text Char1"/>
    <w:basedOn w:val="DefaultParagraphFont"/>
    <w:uiPriority w:val="99"/>
    <w:semiHidden/>
    <w:rsid w:val="009B3515"/>
    <w:rPr>
      <w:rFonts w:ascii="Times New Roman" w:eastAsia="Times New Roman" w:hAnsi="Times New Roman" w:cs="Times New Roman"/>
      <w:sz w:val="20"/>
      <w:szCs w:val="20"/>
      <w:lang w:val="en-AU"/>
    </w:rPr>
  </w:style>
  <w:style w:type="paragraph" w:customStyle="1" w:styleId="WW-PlainText">
    <w:name w:val="WW-Plain Text"/>
    <w:basedOn w:val="Normal"/>
    <w:rsid w:val="009B3515"/>
    <w:pPr>
      <w:suppressAutoHyphens/>
    </w:pPr>
    <w:rPr>
      <w:rFonts w:ascii="Courier New" w:hAnsi="Courier New"/>
      <w:lang w:val="en-US" w:eastAsia="ar-SA"/>
    </w:rPr>
  </w:style>
  <w:style w:type="character" w:customStyle="1" w:styleId="st">
    <w:name w:val="st"/>
    <w:basedOn w:val="DefaultParagraphFont"/>
    <w:rsid w:val="009B3515"/>
  </w:style>
  <w:style w:type="character" w:styleId="Emphasis">
    <w:name w:val="Emphasis"/>
    <w:basedOn w:val="DefaultParagraphFont"/>
    <w:uiPriority w:val="20"/>
    <w:qFormat/>
    <w:rsid w:val="009B3515"/>
    <w:rPr>
      <w:i/>
      <w:iCs/>
    </w:rPr>
  </w:style>
  <w:style w:type="character" w:styleId="CommentReference">
    <w:name w:val="annotation reference"/>
    <w:basedOn w:val="DefaultParagraphFont"/>
    <w:uiPriority w:val="99"/>
    <w:semiHidden/>
    <w:unhideWhenUsed/>
    <w:rsid w:val="004359DD"/>
    <w:rPr>
      <w:sz w:val="16"/>
      <w:szCs w:val="16"/>
    </w:rPr>
  </w:style>
  <w:style w:type="paragraph" w:styleId="CommentText">
    <w:name w:val="annotation text"/>
    <w:basedOn w:val="Normal"/>
    <w:link w:val="CommentTextChar"/>
    <w:uiPriority w:val="99"/>
    <w:semiHidden/>
    <w:unhideWhenUsed/>
    <w:rsid w:val="004359DD"/>
  </w:style>
  <w:style w:type="character" w:customStyle="1" w:styleId="CommentTextChar">
    <w:name w:val="Comment Text Char"/>
    <w:basedOn w:val="DefaultParagraphFont"/>
    <w:link w:val="CommentText"/>
    <w:uiPriority w:val="99"/>
    <w:semiHidden/>
    <w:rsid w:val="004359DD"/>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4359DD"/>
    <w:rPr>
      <w:b/>
      <w:bCs/>
    </w:rPr>
  </w:style>
  <w:style w:type="character" w:customStyle="1" w:styleId="CommentSubjectChar">
    <w:name w:val="Comment Subject Char"/>
    <w:basedOn w:val="CommentTextChar"/>
    <w:link w:val="CommentSubject"/>
    <w:uiPriority w:val="99"/>
    <w:semiHidden/>
    <w:rsid w:val="004359DD"/>
    <w:rPr>
      <w:rFonts w:ascii="Times New Roman" w:eastAsia="Times New Roman" w:hAnsi="Times New Roman" w:cs="Times New Roman"/>
      <w:b/>
      <w:bCs/>
      <w:sz w:val="20"/>
      <w:szCs w:val="20"/>
      <w:lang w:val="en-AU"/>
    </w:rPr>
  </w:style>
  <w:style w:type="paragraph" w:styleId="BalloonText">
    <w:name w:val="Balloon Text"/>
    <w:basedOn w:val="Normal"/>
    <w:link w:val="BalloonTextChar"/>
    <w:uiPriority w:val="99"/>
    <w:semiHidden/>
    <w:unhideWhenUsed/>
    <w:rsid w:val="004359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9DD"/>
    <w:rPr>
      <w:rFonts w:ascii="Segoe UI" w:eastAsia="Times New Roman" w:hAnsi="Segoe UI" w:cs="Segoe UI"/>
      <w:sz w:val="18"/>
      <w:szCs w:val="18"/>
      <w:lang w:val="en-AU"/>
    </w:rPr>
  </w:style>
  <w:style w:type="paragraph" w:styleId="BodyText2">
    <w:name w:val="Body Text 2"/>
    <w:basedOn w:val="Normal"/>
    <w:link w:val="BodyText2Char"/>
    <w:uiPriority w:val="99"/>
    <w:unhideWhenUsed/>
    <w:rsid w:val="008221EF"/>
    <w:pPr>
      <w:spacing w:after="120" w:line="480" w:lineRule="auto"/>
    </w:pPr>
  </w:style>
  <w:style w:type="character" w:customStyle="1" w:styleId="BodyText2Char">
    <w:name w:val="Body Text 2 Char"/>
    <w:basedOn w:val="DefaultParagraphFont"/>
    <w:link w:val="BodyText2"/>
    <w:uiPriority w:val="99"/>
    <w:rsid w:val="008221EF"/>
    <w:rPr>
      <w:rFonts w:ascii="Times New Roman" w:eastAsia="Times New Roman" w:hAnsi="Times New Roman" w:cs="Times New Roman"/>
      <w:sz w:val="20"/>
      <w:szCs w:val="20"/>
      <w:lang w:val="en-AU"/>
    </w:rPr>
  </w:style>
  <w:style w:type="character" w:customStyle="1" w:styleId="Heading4Char">
    <w:name w:val="Heading 4 Char"/>
    <w:basedOn w:val="DefaultParagraphFont"/>
    <w:link w:val="Heading4"/>
    <w:uiPriority w:val="9"/>
    <w:semiHidden/>
    <w:rsid w:val="005F5B22"/>
    <w:rPr>
      <w:rFonts w:asciiTheme="majorHAnsi" w:eastAsiaTheme="majorEastAsia" w:hAnsiTheme="majorHAnsi" w:cstheme="majorBidi"/>
      <w:i/>
      <w:iCs/>
      <w:color w:val="2F5496" w:themeColor="accent1" w:themeShade="BF"/>
      <w:sz w:val="20"/>
      <w:szCs w:val="20"/>
      <w:lang w:val="en-AU"/>
    </w:rPr>
  </w:style>
  <w:style w:type="character" w:customStyle="1" w:styleId="fontstyle01">
    <w:name w:val="fontstyle01"/>
    <w:basedOn w:val="DefaultParagraphFont"/>
    <w:rsid w:val="00A57E25"/>
    <w:rPr>
      <w:rFonts w:ascii="Times New Roman" w:hAnsi="Times New Roman" w:cs="Times New Roman" w:hint="default"/>
      <w:b w:val="0"/>
      <w:bCs w:val="0"/>
      <w:i w:val="0"/>
      <w:iCs w:val="0"/>
      <w:color w:val="000000"/>
      <w:sz w:val="22"/>
      <w:szCs w:val="22"/>
    </w:rPr>
  </w:style>
  <w:style w:type="character" w:customStyle="1" w:styleId="Heading2Char">
    <w:name w:val="Heading 2 Char"/>
    <w:basedOn w:val="DefaultParagraphFont"/>
    <w:link w:val="Heading2"/>
    <w:uiPriority w:val="9"/>
    <w:rsid w:val="002851D8"/>
    <w:rPr>
      <w:rFonts w:asciiTheme="majorHAnsi" w:eastAsiaTheme="majorEastAsia" w:hAnsiTheme="majorHAnsi" w:cstheme="majorBidi"/>
      <w:color w:val="2F5496" w:themeColor="accent1" w:themeShade="BF"/>
      <w:sz w:val="26"/>
      <w:szCs w:val="26"/>
      <w:lang w:val="en-AU"/>
    </w:rPr>
  </w:style>
  <w:style w:type="character" w:customStyle="1" w:styleId="Heading3Char">
    <w:name w:val="Heading 3 Char"/>
    <w:basedOn w:val="DefaultParagraphFont"/>
    <w:link w:val="Heading3"/>
    <w:uiPriority w:val="9"/>
    <w:semiHidden/>
    <w:rsid w:val="002851D8"/>
    <w:rPr>
      <w:rFonts w:asciiTheme="majorHAnsi" w:eastAsiaTheme="majorEastAsia" w:hAnsiTheme="majorHAnsi" w:cstheme="majorBidi"/>
      <w:color w:val="1F3763" w:themeColor="accent1" w:themeShade="7F"/>
      <w:sz w:val="24"/>
      <w:szCs w:val="24"/>
      <w:lang w:val="en-AU"/>
    </w:rPr>
  </w:style>
  <w:style w:type="character" w:customStyle="1" w:styleId="Heading5Char">
    <w:name w:val="Heading 5 Char"/>
    <w:basedOn w:val="DefaultParagraphFont"/>
    <w:link w:val="Heading5"/>
    <w:uiPriority w:val="9"/>
    <w:semiHidden/>
    <w:rsid w:val="002851D8"/>
    <w:rPr>
      <w:rFonts w:asciiTheme="majorHAnsi" w:eastAsiaTheme="majorEastAsia" w:hAnsiTheme="majorHAnsi" w:cstheme="majorBidi"/>
      <w:color w:val="2F5496" w:themeColor="accent1" w:themeShade="BF"/>
      <w:sz w:val="20"/>
      <w:szCs w:val="20"/>
      <w:lang w:val="en-AU"/>
    </w:rPr>
  </w:style>
  <w:style w:type="character" w:customStyle="1" w:styleId="Heading6Char">
    <w:name w:val="Heading 6 Char"/>
    <w:basedOn w:val="DefaultParagraphFont"/>
    <w:link w:val="Heading6"/>
    <w:uiPriority w:val="9"/>
    <w:semiHidden/>
    <w:rsid w:val="002851D8"/>
    <w:rPr>
      <w:rFonts w:asciiTheme="majorHAnsi" w:eastAsiaTheme="majorEastAsia" w:hAnsiTheme="majorHAnsi" w:cstheme="majorBidi"/>
      <w:color w:val="1F3763" w:themeColor="accent1" w:themeShade="7F"/>
      <w:sz w:val="20"/>
      <w:szCs w:val="20"/>
      <w:lang w:val="en-AU"/>
    </w:rPr>
  </w:style>
  <w:style w:type="character" w:customStyle="1" w:styleId="Heading7Char">
    <w:name w:val="Heading 7 Char"/>
    <w:basedOn w:val="DefaultParagraphFont"/>
    <w:link w:val="Heading7"/>
    <w:uiPriority w:val="9"/>
    <w:semiHidden/>
    <w:rsid w:val="002851D8"/>
    <w:rPr>
      <w:rFonts w:asciiTheme="majorHAnsi" w:eastAsiaTheme="majorEastAsia" w:hAnsiTheme="majorHAnsi" w:cstheme="majorBidi"/>
      <w:i/>
      <w:iCs/>
      <w:color w:val="1F3763" w:themeColor="accent1" w:themeShade="7F"/>
      <w:sz w:val="20"/>
      <w:szCs w:val="20"/>
      <w:lang w:val="en-AU"/>
    </w:rPr>
  </w:style>
  <w:style w:type="character" w:customStyle="1" w:styleId="Heading8Char">
    <w:name w:val="Heading 8 Char"/>
    <w:basedOn w:val="DefaultParagraphFont"/>
    <w:link w:val="Heading8"/>
    <w:uiPriority w:val="9"/>
    <w:semiHidden/>
    <w:rsid w:val="002851D8"/>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2851D8"/>
    <w:rPr>
      <w:rFonts w:asciiTheme="majorHAnsi" w:eastAsiaTheme="majorEastAsia" w:hAnsiTheme="majorHAnsi" w:cstheme="majorBidi"/>
      <w:i/>
      <w:iCs/>
      <w:color w:val="272727" w:themeColor="text1" w:themeTint="D8"/>
      <w:sz w:val="21"/>
      <w:szCs w:val="21"/>
      <w:lang w:val="en-AU"/>
    </w:rPr>
  </w:style>
  <w:style w:type="paragraph" w:styleId="NormalWeb">
    <w:name w:val="Normal (Web)"/>
    <w:basedOn w:val="Normal"/>
    <w:uiPriority w:val="99"/>
    <w:unhideWhenUsed/>
    <w:rsid w:val="006623CB"/>
    <w:pPr>
      <w:spacing w:before="100" w:beforeAutospacing="1" w:after="100" w:afterAutospacing="1"/>
    </w:pPr>
    <w:rPr>
      <w:rFonts w:eastAsiaTheme="minorEastAsia"/>
      <w:sz w:val="24"/>
      <w:szCs w:val="24"/>
      <w:lang w:val="en-IN" w:eastAsia="en-IN" w:bidi="hi-IN"/>
    </w:rPr>
  </w:style>
  <w:style w:type="table" w:styleId="TableGrid">
    <w:name w:val="Table Grid"/>
    <w:basedOn w:val="TableNormal"/>
    <w:uiPriority w:val="59"/>
    <w:rsid w:val="009B6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B52807"/>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52807"/>
    <w:pPr>
      <w:widowControl w:val="0"/>
    </w:pPr>
    <w:rPr>
      <w:rFonts w:ascii="Calibri" w:eastAsia="Calibri" w:hAnsi="Calibri" w:cs="Mangal"/>
      <w:sz w:val="22"/>
      <w:szCs w:val="22"/>
      <w:lang w:val="en-US"/>
    </w:rPr>
  </w:style>
  <w:style w:type="table" w:customStyle="1" w:styleId="TableNormal1">
    <w:name w:val="Table Normal1"/>
    <w:uiPriority w:val="2"/>
    <w:semiHidden/>
    <w:unhideWhenUsed/>
    <w:qFormat/>
    <w:rsid w:val="00B52807"/>
    <w:pPr>
      <w:widowControl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93408">
      <w:bodyDiv w:val="1"/>
      <w:marLeft w:val="0"/>
      <w:marRight w:val="0"/>
      <w:marTop w:val="0"/>
      <w:marBottom w:val="0"/>
      <w:divBdr>
        <w:top w:val="none" w:sz="0" w:space="0" w:color="auto"/>
        <w:left w:val="none" w:sz="0" w:space="0" w:color="auto"/>
        <w:bottom w:val="none" w:sz="0" w:space="0" w:color="auto"/>
        <w:right w:val="none" w:sz="0" w:space="0" w:color="auto"/>
      </w:divBdr>
    </w:div>
    <w:div w:id="773087405">
      <w:bodyDiv w:val="1"/>
      <w:marLeft w:val="0"/>
      <w:marRight w:val="0"/>
      <w:marTop w:val="0"/>
      <w:marBottom w:val="0"/>
      <w:divBdr>
        <w:top w:val="none" w:sz="0" w:space="0" w:color="auto"/>
        <w:left w:val="none" w:sz="0" w:space="0" w:color="auto"/>
        <w:bottom w:val="none" w:sz="0" w:space="0" w:color="auto"/>
        <w:right w:val="none" w:sz="0" w:space="0" w:color="auto"/>
      </w:divBdr>
    </w:div>
    <w:div w:id="1032655775">
      <w:bodyDiv w:val="1"/>
      <w:marLeft w:val="0"/>
      <w:marRight w:val="0"/>
      <w:marTop w:val="0"/>
      <w:marBottom w:val="0"/>
      <w:divBdr>
        <w:top w:val="none" w:sz="0" w:space="0" w:color="auto"/>
        <w:left w:val="none" w:sz="0" w:space="0" w:color="auto"/>
        <w:bottom w:val="none" w:sz="0" w:space="0" w:color="auto"/>
        <w:right w:val="none" w:sz="0" w:space="0" w:color="auto"/>
      </w:divBdr>
    </w:div>
    <w:div w:id="1371029763">
      <w:bodyDiv w:val="1"/>
      <w:marLeft w:val="0"/>
      <w:marRight w:val="0"/>
      <w:marTop w:val="0"/>
      <w:marBottom w:val="0"/>
      <w:divBdr>
        <w:top w:val="none" w:sz="0" w:space="0" w:color="auto"/>
        <w:left w:val="none" w:sz="0" w:space="0" w:color="auto"/>
        <w:bottom w:val="none" w:sz="0" w:space="0" w:color="auto"/>
        <w:right w:val="none" w:sz="0" w:space="0" w:color="auto"/>
      </w:divBdr>
    </w:div>
    <w:div w:id="1772048645">
      <w:bodyDiv w:val="1"/>
      <w:marLeft w:val="0"/>
      <w:marRight w:val="0"/>
      <w:marTop w:val="0"/>
      <w:marBottom w:val="0"/>
      <w:divBdr>
        <w:top w:val="none" w:sz="0" w:space="0" w:color="auto"/>
        <w:left w:val="none" w:sz="0" w:space="0" w:color="auto"/>
        <w:bottom w:val="none" w:sz="0" w:space="0" w:color="auto"/>
        <w:right w:val="none" w:sz="0" w:space="0" w:color="auto"/>
      </w:divBdr>
    </w:div>
    <w:div w:id="201152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itk.ac.in/centralstores/data/Price_Reasonability_Certificat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A21DD-76CC-4DFC-8953-4064754A9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1886</TotalTime>
  <Pages>23</Pages>
  <Words>7402</Words>
  <Characters>42192</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Ayodhya Prasad Prajapati</cp:lastModifiedBy>
  <cp:revision>103</cp:revision>
  <cp:lastPrinted>2026-04-23T10:39:00Z</cp:lastPrinted>
  <dcterms:created xsi:type="dcterms:W3CDTF">2020-10-06T09:42:00Z</dcterms:created>
  <dcterms:modified xsi:type="dcterms:W3CDTF">2026-09-16T09:08:00Z</dcterms:modified>
</cp:coreProperties>
</file>