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9D597C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9D597C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9D597C" w:rsidRPr="00634EEF" w14:paraId="36C2E5C9" w14:textId="77777777" w:rsidTr="009D597C">
        <w:trPr>
          <w:trHeight w:val="440"/>
        </w:trPr>
        <w:tc>
          <w:tcPr>
            <w:tcW w:w="1759" w:type="dxa"/>
            <w:vMerge/>
          </w:tcPr>
          <w:p w14:paraId="163D5448" w14:textId="77777777" w:rsidR="009D597C" w:rsidRPr="00634EEF" w:rsidRDefault="009D597C" w:rsidP="009D597C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5BB09AF3" w:rsidR="009D597C" w:rsidRPr="00634EEF" w:rsidRDefault="009D597C" w:rsidP="009D597C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9D597C" w:rsidRPr="00634EEF" w:rsidRDefault="009D597C" w:rsidP="009D597C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9D597C" w:rsidRPr="00634EEF" w14:paraId="39CB1559" w14:textId="77777777" w:rsidTr="009D597C">
        <w:trPr>
          <w:trHeight w:val="395"/>
        </w:trPr>
        <w:tc>
          <w:tcPr>
            <w:tcW w:w="1759" w:type="dxa"/>
            <w:vMerge/>
          </w:tcPr>
          <w:p w14:paraId="670FFBD8" w14:textId="77777777" w:rsidR="009D597C" w:rsidRPr="00634EEF" w:rsidRDefault="009D597C" w:rsidP="009D597C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12ABE017" w:rsidR="009D597C" w:rsidRPr="00634EEF" w:rsidRDefault="009D597C" w:rsidP="009D597C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9D597C" w:rsidRPr="00634EEF" w:rsidRDefault="009D597C" w:rsidP="009D597C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55892D82" w14:textId="0AA3BBDB" w:rsidR="00475839" w:rsidRDefault="00475839" w:rsidP="003B51F6">
      <w:pPr>
        <w:tabs>
          <w:tab w:val="left" w:pos="3930"/>
        </w:tabs>
        <w:rPr>
          <w:rFonts w:ascii="Cambria" w:hAnsi="Cambria" w:cs="Aldhabi"/>
          <w:b/>
          <w:bCs/>
          <w:color w:val="0B2A83"/>
          <w:sz w:val="2"/>
          <w:szCs w:val="2"/>
        </w:rPr>
      </w:pPr>
    </w:p>
    <w:p w14:paraId="466A7C0D" w14:textId="7E25E11A" w:rsidR="00475839" w:rsidRDefault="00475839" w:rsidP="003B51F6">
      <w:pPr>
        <w:tabs>
          <w:tab w:val="left" w:pos="3930"/>
        </w:tabs>
        <w:rPr>
          <w:rFonts w:ascii="Cambria" w:hAnsi="Cambria" w:cs="Aldhabi"/>
          <w:b/>
          <w:bCs/>
          <w:color w:val="0B2A83"/>
          <w:sz w:val="2"/>
          <w:szCs w:val="2"/>
        </w:rPr>
      </w:pPr>
    </w:p>
    <w:p w14:paraId="4E9268CB" w14:textId="0FE237CC" w:rsidR="00EC4B98" w:rsidRDefault="00EC4B98" w:rsidP="00EC4B98">
      <w:pPr>
        <w:tabs>
          <w:tab w:val="left" w:pos="3930"/>
        </w:tabs>
        <w:jc w:val="right"/>
        <w:rPr>
          <w:rFonts w:ascii="Cambria" w:hAnsi="Cambria" w:cs="Aldhabi"/>
          <w:b/>
          <w:bCs/>
          <w:sz w:val="24"/>
          <w:szCs w:val="24"/>
        </w:rPr>
      </w:pPr>
    </w:p>
    <w:p w14:paraId="748339D7" w14:textId="58D45705" w:rsidR="00D847E7" w:rsidRPr="00BA5E84" w:rsidRDefault="00BA5E84" w:rsidP="00BA5E84">
      <w:pPr>
        <w:tabs>
          <w:tab w:val="left" w:pos="3930"/>
        </w:tabs>
        <w:jc w:val="center"/>
        <w:rPr>
          <w:rFonts w:ascii="Cambria" w:hAnsi="Cambria" w:cs="Aldhabi"/>
          <w:b/>
          <w:sz w:val="26"/>
          <w:szCs w:val="26"/>
          <w:u w:val="single"/>
        </w:rPr>
      </w:pPr>
      <w:r w:rsidRPr="00BA5E84">
        <w:rPr>
          <w:rFonts w:ascii="Cambria" w:hAnsi="Cambria" w:cs="Aldhabi"/>
          <w:b/>
          <w:sz w:val="26"/>
          <w:szCs w:val="26"/>
          <w:u w:val="single"/>
        </w:rPr>
        <w:t>CHECKLIST of Documents to be attached to Admission Lists</w:t>
      </w:r>
    </w:p>
    <w:p w14:paraId="1240BE61" w14:textId="77777777" w:rsidR="00BA5E84" w:rsidRDefault="00BA5E84" w:rsidP="00BA5E84">
      <w:pPr>
        <w:tabs>
          <w:tab w:val="left" w:pos="3930"/>
        </w:tabs>
        <w:jc w:val="center"/>
        <w:rPr>
          <w:rFonts w:ascii="Cambria" w:hAnsi="Cambria" w:cs="Aldhabi"/>
          <w:b/>
          <w:bCs/>
          <w:sz w:val="24"/>
          <w:szCs w:val="24"/>
        </w:rPr>
      </w:pPr>
    </w:p>
    <w:p w14:paraId="51BC3A61" w14:textId="53A980E7" w:rsidR="00B116F8" w:rsidRPr="002A30E1" w:rsidRDefault="00B116F8" w:rsidP="00B116F8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  <w:r w:rsidRPr="002A30E1">
        <w:rPr>
          <w:rFonts w:ascii="Cambria" w:hAnsi="Cambria" w:cs="Aldhabi"/>
          <w:b/>
          <w:bCs/>
          <w:sz w:val="26"/>
          <w:szCs w:val="26"/>
        </w:rPr>
        <w:t>Academic Year:</w:t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="00EC4B98"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>Quarter:  1</w:t>
      </w:r>
      <w:r w:rsidR="00EF396C"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st</w:t>
      </w:r>
      <w:r w:rsidR="00EF396C" w:rsidRPr="002A30E1">
        <w:rPr>
          <w:rFonts w:ascii="Cambria" w:hAnsi="Cambria" w:cs="Aldhabi"/>
          <w:b/>
          <w:bCs/>
          <w:sz w:val="26"/>
          <w:szCs w:val="26"/>
        </w:rPr>
        <w:t xml:space="preserve"> </w:t>
      </w:r>
      <w:r w:rsidR="00EF396C"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  2</w:t>
      </w:r>
      <w:r w:rsidR="00EF396C"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nd</w:t>
      </w:r>
      <w:r w:rsidR="00EF396C" w:rsidRPr="002A30E1">
        <w:rPr>
          <w:rFonts w:ascii="Cambria" w:hAnsi="Cambria" w:cs="Aldhabi"/>
          <w:b/>
          <w:bCs/>
          <w:sz w:val="26"/>
          <w:szCs w:val="26"/>
        </w:rPr>
        <w:t xml:space="preserve"> </w:t>
      </w:r>
      <w:r w:rsidR="00EF396C"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  3</w:t>
      </w:r>
      <w:r w:rsidR="00EF396C"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rd</w:t>
      </w:r>
      <w:r w:rsidR="00EF396C" w:rsidRPr="002A30E1">
        <w:rPr>
          <w:rFonts w:ascii="Cambria" w:hAnsi="Cambria" w:cs="Aldhabi"/>
          <w:b/>
          <w:bCs/>
          <w:sz w:val="26"/>
          <w:szCs w:val="26"/>
        </w:rPr>
        <w:t xml:space="preserve"> </w:t>
      </w:r>
      <w:r w:rsidR="00EF396C"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  <w:r w:rsidR="00EF396C" w:rsidRPr="002A30E1">
        <w:rPr>
          <w:rFonts w:ascii="Cambria" w:hAnsi="Cambria" w:cs="Aldhabi"/>
          <w:b/>
          <w:bCs/>
          <w:sz w:val="26"/>
          <w:szCs w:val="26"/>
        </w:rPr>
        <w:t xml:space="preserve"> 4</w:t>
      </w:r>
      <w:r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th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  </w:t>
      </w:r>
      <w:r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</w:p>
    <w:p w14:paraId="3D186C3C" w14:textId="6D558963" w:rsidR="00B116F8" w:rsidRDefault="00B116F8" w:rsidP="00B116F8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  <w:r w:rsidRPr="002A30E1">
        <w:rPr>
          <w:rFonts w:ascii="Cambria" w:hAnsi="Cambria" w:cs="Aldhabi"/>
          <w:b/>
          <w:bCs/>
          <w:sz w:val="26"/>
          <w:szCs w:val="26"/>
        </w:rPr>
        <w:t>Department</w:t>
      </w:r>
      <w:r w:rsidR="00C14E38" w:rsidRPr="002A30E1">
        <w:rPr>
          <w:rFonts w:ascii="Cambria" w:hAnsi="Cambria" w:cs="Aldhabi"/>
          <w:b/>
          <w:bCs/>
          <w:sz w:val="26"/>
          <w:szCs w:val="26"/>
        </w:rPr>
        <w:t>:</w:t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  <w:t>Program:</w:t>
      </w:r>
    </w:p>
    <w:p w14:paraId="05849A0C" w14:textId="77777777" w:rsidR="00D847E7" w:rsidRPr="002A30E1" w:rsidRDefault="00D847E7" w:rsidP="00B116F8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</w:p>
    <w:p w14:paraId="6A7032B0" w14:textId="4EC34305" w:rsidR="00D847E7" w:rsidRDefault="00BA5E84" w:rsidP="00D847E7">
      <w:pPr>
        <w:tabs>
          <w:tab w:val="left" w:pos="3930"/>
        </w:tabs>
        <w:spacing w:after="0" w:line="240" w:lineRule="auto"/>
        <w:rPr>
          <w:rFonts w:ascii="Cambria" w:hAnsi="Cambria" w:cs="Aldhabi"/>
          <w:sz w:val="26"/>
          <w:szCs w:val="26"/>
        </w:rPr>
      </w:pPr>
      <w:r w:rsidRPr="00BA5E84">
        <w:rPr>
          <w:rFonts w:ascii="Cambria" w:hAnsi="Cambria" w:cs="Aldhabi"/>
          <w:sz w:val="26"/>
          <w:szCs w:val="26"/>
        </w:rPr>
        <w:t>Checklist</w:t>
      </w:r>
      <w:r w:rsidR="00D847E7" w:rsidRPr="00BA5E84">
        <w:rPr>
          <w:rFonts w:ascii="Cambria" w:hAnsi="Cambria" w:cs="Aldhabi"/>
          <w:sz w:val="26"/>
          <w:szCs w:val="26"/>
        </w:rPr>
        <w:t xml:space="preserve"> of </w:t>
      </w:r>
      <w:r w:rsidR="00464A43" w:rsidRPr="00BA5E84">
        <w:rPr>
          <w:rFonts w:ascii="Cambria" w:hAnsi="Cambria" w:cs="Aldhabi"/>
          <w:sz w:val="26"/>
          <w:szCs w:val="26"/>
        </w:rPr>
        <w:t>D</w:t>
      </w:r>
      <w:r w:rsidR="00D847E7" w:rsidRPr="00BA5E84">
        <w:rPr>
          <w:rFonts w:ascii="Cambria" w:hAnsi="Cambria" w:cs="Aldhabi"/>
          <w:sz w:val="26"/>
          <w:szCs w:val="26"/>
        </w:rPr>
        <w:t>ocuments</w:t>
      </w:r>
      <w:r w:rsidR="00D847E7" w:rsidRPr="00464A43">
        <w:rPr>
          <w:rFonts w:ascii="Cambria" w:hAnsi="Cambria" w:cs="Aldhabi"/>
          <w:sz w:val="26"/>
          <w:szCs w:val="26"/>
        </w:rPr>
        <w:t xml:space="preserve"> to be attached (please tick (</w:t>
      </w:r>
      <w:r w:rsidR="00D847E7" w:rsidRPr="00464A43">
        <w:rPr>
          <w:rFonts w:ascii="Cambria" w:hAnsi="Cambria" w:cs="Aldhabi"/>
          <w:b/>
          <w:bCs/>
          <w:sz w:val="26"/>
          <w:szCs w:val="26"/>
          <w:u w:val="single"/>
        </w:rPr>
        <w:t>√</w:t>
      </w:r>
      <w:r w:rsidR="00D847E7" w:rsidRPr="00464A43">
        <w:rPr>
          <w:rFonts w:ascii="Cambria" w:hAnsi="Cambria" w:cs="Aldhabi"/>
          <w:sz w:val="26"/>
          <w:szCs w:val="26"/>
        </w:rPr>
        <w:t xml:space="preserve">) mark) to </w:t>
      </w:r>
      <w:r w:rsidRPr="00464A43">
        <w:rPr>
          <w:rFonts w:ascii="Cambria" w:hAnsi="Cambria" w:cs="Aldhabi"/>
          <w:sz w:val="26"/>
          <w:szCs w:val="26"/>
        </w:rPr>
        <w:t xml:space="preserve">admission lists </w:t>
      </w:r>
      <w:r w:rsidR="00D847E7" w:rsidRPr="00464A43">
        <w:rPr>
          <w:rFonts w:ascii="Cambria" w:hAnsi="Cambria" w:cs="Aldhabi"/>
          <w:sz w:val="26"/>
          <w:szCs w:val="26"/>
        </w:rPr>
        <w:t>and sent to SOPC Office.</w:t>
      </w:r>
    </w:p>
    <w:p w14:paraId="6225CEDF" w14:textId="77777777" w:rsidR="00464A43" w:rsidRPr="00464A43" w:rsidRDefault="00464A43" w:rsidP="00D847E7">
      <w:pPr>
        <w:tabs>
          <w:tab w:val="left" w:pos="3930"/>
        </w:tabs>
        <w:spacing w:after="0" w:line="240" w:lineRule="auto"/>
        <w:rPr>
          <w:rFonts w:ascii="Cambria" w:hAnsi="Cambria" w:cs="Aldhab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530"/>
      </w:tblGrid>
      <w:tr w:rsidR="00EC4B98" w:rsidRPr="00EC4B98" w14:paraId="23BE15A7" w14:textId="77777777" w:rsidTr="00CE25C6">
        <w:tc>
          <w:tcPr>
            <w:tcW w:w="704" w:type="dxa"/>
          </w:tcPr>
          <w:p w14:paraId="13E615AF" w14:textId="4E690B3F" w:rsidR="00EC4B98" w:rsidRPr="00EC4B98" w:rsidRDefault="00EC4B98" w:rsidP="00B116F8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8222" w:type="dxa"/>
          </w:tcPr>
          <w:p w14:paraId="7CDAA2F4" w14:textId="7BFC184B" w:rsidR="00EC4B98" w:rsidRPr="00EC4B98" w:rsidRDefault="00EC4B98" w:rsidP="00EC4B98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Attachment</w:t>
            </w:r>
          </w:p>
        </w:tc>
        <w:tc>
          <w:tcPr>
            <w:tcW w:w="1530" w:type="dxa"/>
          </w:tcPr>
          <w:p w14:paraId="6AAA564F" w14:textId="73251851" w:rsidR="00EC4B98" w:rsidRPr="00EC4B98" w:rsidRDefault="00EC4B98" w:rsidP="00EC4B98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>
              <w:rPr>
                <w:rFonts w:ascii="Cambria" w:hAnsi="Cambria" w:cs="Aldhabi"/>
                <w:b/>
                <w:bCs/>
                <w:sz w:val="28"/>
                <w:szCs w:val="28"/>
              </w:rPr>
              <w:t>Check</w:t>
            </w:r>
          </w:p>
        </w:tc>
      </w:tr>
      <w:tr w:rsidR="00EC4B98" w:rsidRPr="00EC4B98" w14:paraId="297C6A59" w14:textId="77777777" w:rsidTr="00CE25C6">
        <w:tc>
          <w:tcPr>
            <w:tcW w:w="704" w:type="dxa"/>
          </w:tcPr>
          <w:p w14:paraId="55F7B97F" w14:textId="2FB8D9D5" w:rsidR="00EC4B98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270792EA" w14:textId="77777777" w:rsidR="00EC4B98" w:rsidRDefault="00EC4B98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Admissions lists (Form OP1) separately for GEN/EWS/OBC, SC/ST/DAP</w:t>
            </w:r>
          </w:p>
          <w:p w14:paraId="1B9410AF" w14:textId="14193B60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50D15C" w14:textId="77777777" w:rsidR="00EC4B98" w:rsidRPr="00EC4B98" w:rsidRDefault="00EC4B98" w:rsidP="00B116F8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  <w:tr w:rsidR="00EC4B98" w:rsidRPr="00EC4B98" w14:paraId="1F7A2E93" w14:textId="77777777" w:rsidTr="00CE25C6">
        <w:tc>
          <w:tcPr>
            <w:tcW w:w="704" w:type="dxa"/>
          </w:tcPr>
          <w:p w14:paraId="750759AF" w14:textId="538D2067" w:rsidR="00EC4B98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401E90C0" w14:textId="5D629F34" w:rsidR="00EC4B98" w:rsidRDefault="00EC4B98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 xml:space="preserve">Report of the Admissions Committee signed by all its members (only in the first round, not for activating </w:t>
            </w:r>
            <w:r w:rsidR="008776C3">
              <w:rPr>
                <w:rFonts w:ascii="Cambria" w:hAnsi="Cambria" w:cs="Aldhabi"/>
                <w:sz w:val="24"/>
                <w:szCs w:val="24"/>
              </w:rPr>
              <w:t xml:space="preserve">the </w:t>
            </w:r>
            <w:r w:rsidRPr="00CE25C6">
              <w:rPr>
                <w:rFonts w:ascii="Cambria" w:hAnsi="Cambria" w:cs="Aldhabi"/>
                <w:sz w:val="24"/>
                <w:szCs w:val="24"/>
              </w:rPr>
              <w:t xml:space="preserve">waiting list). There should be two separate merit lists- </w:t>
            </w:r>
            <w:r w:rsidR="00CE25C6" w:rsidRPr="00CE25C6">
              <w:rPr>
                <w:rFonts w:ascii="Cambria" w:hAnsi="Cambria" w:cs="Aldhabi"/>
                <w:sz w:val="24"/>
                <w:szCs w:val="24"/>
              </w:rPr>
              <w:t>GEN/EWS/OBC and SC/ST/DAP</w:t>
            </w:r>
          </w:p>
          <w:p w14:paraId="36087873" w14:textId="689BE7F5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01A093" w14:textId="77777777" w:rsidR="00EC4B98" w:rsidRPr="00EC4B98" w:rsidRDefault="00EC4B98" w:rsidP="00B116F8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  <w:tr w:rsidR="00EC4B98" w:rsidRPr="00EC4B98" w14:paraId="066013F9" w14:textId="77777777" w:rsidTr="00CE25C6">
        <w:tc>
          <w:tcPr>
            <w:tcW w:w="704" w:type="dxa"/>
          </w:tcPr>
          <w:p w14:paraId="2A4C3E8F" w14:textId="53842839" w:rsidR="00EC4B98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7C17A8F6" w14:textId="77777777" w:rsidR="00EC4B98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Admissions Committee (duly approved by Chairperson, SOPC)</w:t>
            </w:r>
          </w:p>
          <w:p w14:paraId="4A08C1CD" w14:textId="6FA3DB0E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FFA4BF" w14:textId="77777777" w:rsidR="00EC4B98" w:rsidRPr="00EC4B98" w:rsidRDefault="00EC4B98" w:rsidP="00B116F8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  <w:tr w:rsidR="00CE25C6" w:rsidRPr="00EC4B98" w14:paraId="6CA5C3F9" w14:textId="77777777" w:rsidTr="00CE25C6">
        <w:tc>
          <w:tcPr>
            <w:tcW w:w="704" w:type="dxa"/>
          </w:tcPr>
          <w:p w14:paraId="6638F143" w14:textId="0825DD29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1D560A12" w14:textId="7F59C8A2" w:rsid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 xml:space="preserve">Certificates by DOPC Convener </w:t>
            </w:r>
          </w:p>
          <w:p w14:paraId="318C8C9B" w14:textId="08CD06BF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FAD40C" w14:textId="77777777" w:rsidR="00CE25C6" w:rsidRPr="00EC4B98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  <w:tr w:rsidR="00CE25C6" w:rsidRPr="00EC4B98" w14:paraId="28918E28" w14:textId="77777777" w:rsidTr="00CE25C6">
        <w:tc>
          <w:tcPr>
            <w:tcW w:w="704" w:type="dxa"/>
          </w:tcPr>
          <w:p w14:paraId="76E5B63B" w14:textId="779CA590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43AC303B" w14:textId="4861652C" w:rsid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CE25C6">
              <w:rPr>
                <w:rFonts w:ascii="Cambria" w:hAnsi="Cambria" w:cs="Aldhabi"/>
                <w:sz w:val="24"/>
                <w:szCs w:val="24"/>
              </w:rPr>
              <w:t xml:space="preserve">Statement regarding the number of applicants, called/appeared for </w:t>
            </w:r>
            <w:r w:rsidR="00A6165E">
              <w:rPr>
                <w:rFonts w:ascii="Cambria" w:hAnsi="Cambria" w:cs="Aldhabi"/>
                <w:sz w:val="24"/>
                <w:szCs w:val="24"/>
              </w:rPr>
              <w:t xml:space="preserve">the </w:t>
            </w:r>
            <w:r w:rsidRPr="00CE25C6">
              <w:rPr>
                <w:rFonts w:ascii="Cambria" w:hAnsi="Cambria" w:cs="Aldhabi"/>
                <w:sz w:val="24"/>
                <w:szCs w:val="24"/>
              </w:rPr>
              <w:t xml:space="preserve">interview, and recommended for admissions vis-à-vis slots available </w:t>
            </w:r>
          </w:p>
          <w:p w14:paraId="658CE6F3" w14:textId="5A09C3DF" w:rsidR="00CE25C6" w:rsidRPr="00CE25C6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84D94F" w14:textId="77777777" w:rsidR="00CE25C6" w:rsidRPr="00EC4B98" w:rsidRDefault="00CE25C6" w:rsidP="00B116F8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</w:p>
        </w:tc>
      </w:tr>
    </w:tbl>
    <w:p w14:paraId="60B19892" w14:textId="4F8881C5" w:rsidR="00EC4B98" w:rsidRDefault="00EC4B98" w:rsidP="00B116F8">
      <w:pPr>
        <w:tabs>
          <w:tab w:val="left" w:pos="3930"/>
        </w:tabs>
        <w:rPr>
          <w:rFonts w:ascii="Cambria" w:hAnsi="Cambria" w:cs="Aldhabi"/>
          <w:b/>
          <w:bCs/>
          <w:sz w:val="24"/>
          <w:szCs w:val="24"/>
        </w:rPr>
      </w:pPr>
    </w:p>
    <w:p w14:paraId="42E7312B" w14:textId="4E61A338" w:rsidR="00CE25C6" w:rsidRPr="00CE25C6" w:rsidRDefault="00CE25C6" w:rsidP="00B116F8">
      <w:pPr>
        <w:tabs>
          <w:tab w:val="left" w:pos="3930"/>
        </w:tabs>
        <w:rPr>
          <w:rFonts w:ascii="Cambria" w:hAnsi="Cambria" w:cs="Aldhabi"/>
          <w:sz w:val="24"/>
          <w:szCs w:val="24"/>
        </w:rPr>
      </w:pPr>
      <w:r w:rsidRPr="00CE25C6">
        <w:rPr>
          <w:rFonts w:ascii="Cambria" w:hAnsi="Cambria" w:cs="Aldhabi"/>
          <w:sz w:val="24"/>
          <w:szCs w:val="24"/>
        </w:rPr>
        <w:t xml:space="preserve">Certify that the above documents are attached </w:t>
      </w:r>
      <w:r w:rsidR="00B556E8">
        <w:rPr>
          <w:rFonts w:ascii="Cambria" w:hAnsi="Cambria" w:cs="Aldhabi"/>
          <w:sz w:val="24"/>
          <w:szCs w:val="24"/>
        </w:rPr>
        <w:t>with</w:t>
      </w:r>
      <w:r w:rsidRPr="00CE25C6">
        <w:rPr>
          <w:rFonts w:ascii="Cambria" w:hAnsi="Cambria" w:cs="Aldhabi"/>
          <w:sz w:val="24"/>
          <w:szCs w:val="24"/>
        </w:rPr>
        <w:t xml:space="preserve"> this report.</w:t>
      </w:r>
    </w:p>
    <w:p w14:paraId="25C76581" w14:textId="514F0F2B" w:rsidR="00CE25C6" w:rsidRDefault="00CE25C6" w:rsidP="00CE25C6">
      <w:pPr>
        <w:tabs>
          <w:tab w:val="left" w:pos="3930"/>
        </w:tabs>
        <w:spacing w:after="0" w:line="240" w:lineRule="auto"/>
        <w:rPr>
          <w:rFonts w:ascii="Cambria" w:hAnsi="Cambria" w:cs="Aldhabi"/>
          <w:b/>
          <w:bCs/>
          <w:sz w:val="24"/>
          <w:szCs w:val="24"/>
        </w:rPr>
      </w:pPr>
    </w:p>
    <w:p w14:paraId="6105C653" w14:textId="359658F6" w:rsidR="00CE25C6" w:rsidRDefault="00CE25C6" w:rsidP="00CE25C6">
      <w:pPr>
        <w:tabs>
          <w:tab w:val="left" w:pos="3930"/>
        </w:tabs>
        <w:spacing w:after="0" w:line="240" w:lineRule="auto"/>
        <w:rPr>
          <w:rFonts w:ascii="Cambria" w:hAnsi="Cambria" w:cs="Aldhabi"/>
          <w:b/>
          <w:bCs/>
          <w:sz w:val="24"/>
          <w:szCs w:val="24"/>
        </w:rPr>
      </w:pPr>
    </w:p>
    <w:p w14:paraId="63DFA40A" w14:textId="77777777" w:rsidR="00CE25C6" w:rsidRDefault="00CE25C6" w:rsidP="00CE25C6">
      <w:pPr>
        <w:tabs>
          <w:tab w:val="left" w:pos="3930"/>
        </w:tabs>
        <w:spacing w:after="0" w:line="240" w:lineRule="auto"/>
        <w:rPr>
          <w:rFonts w:ascii="Cambria" w:hAnsi="Cambria" w:cs="Aldhabi"/>
          <w:b/>
          <w:bCs/>
          <w:sz w:val="24"/>
          <w:szCs w:val="24"/>
        </w:rPr>
      </w:pPr>
    </w:p>
    <w:p w14:paraId="75AC5AFE" w14:textId="40CEB29E" w:rsidR="00CE25C6" w:rsidRDefault="00CE25C6" w:rsidP="00C023E5">
      <w:pPr>
        <w:pBdr>
          <w:bottom w:val="single" w:sz="12" w:space="1" w:color="auto"/>
        </w:pBdr>
        <w:tabs>
          <w:tab w:val="left" w:pos="3930"/>
        </w:tabs>
        <w:spacing w:after="0" w:line="240" w:lineRule="auto"/>
        <w:rPr>
          <w:rFonts w:ascii="Cambria" w:hAnsi="Cambria" w:cs="Aldhabi"/>
          <w:b/>
          <w:bCs/>
          <w:sz w:val="24"/>
          <w:szCs w:val="24"/>
        </w:rPr>
      </w:pPr>
      <w:r>
        <w:rPr>
          <w:rFonts w:ascii="Cambria" w:hAnsi="Cambria" w:cs="Aldhabi"/>
          <w:b/>
          <w:bCs/>
          <w:sz w:val="24"/>
          <w:szCs w:val="24"/>
        </w:rPr>
        <w:t>Date:</w:t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>
        <w:rPr>
          <w:rFonts w:ascii="Cambria" w:hAnsi="Cambria" w:cs="Aldhabi"/>
          <w:b/>
          <w:bCs/>
          <w:sz w:val="24"/>
          <w:szCs w:val="24"/>
        </w:rPr>
        <w:tab/>
      </w:r>
      <w:r w:rsidR="00C023E5">
        <w:rPr>
          <w:rFonts w:ascii="Cambria" w:hAnsi="Cambria" w:cs="Aldhabi"/>
          <w:b/>
          <w:bCs/>
          <w:sz w:val="24"/>
          <w:szCs w:val="24"/>
        </w:rPr>
        <w:t xml:space="preserve">            </w:t>
      </w:r>
      <w:r>
        <w:rPr>
          <w:rFonts w:ascii="Cambria" w:hAnsi="Cambria" w:cs="Aldhabi"/>
          <w:b/>
          <w:bCs/>
          <w:sz w:val="24"/>
          <w:szCs w:val="24"/>
        </w:rPr>
        <w:t>Convener, DOPC</w:t>
      </w:r>
    </w:p>
    <w:p w14:paraId="44CCE6E9" w14:textId="25701D08" w:rsidR="00CE25C6" w:rsidRPr="00882E63" w:rsidRDefault="00CE25C6" w:rsidP="00CE25C6">
      <w:pPr>
        <w:tabs>
          <w:tab w:val="left" w:pos="3930"/>
        </w:tabs>
        <w:spacing w:after="0" w:line="240" w:lineRule="auto"/>
        <w:rPr>
          <w:rFonts w:ascii="Cambria" w:hAnsi="Cambria" w:cs="Aldhabi"/>
          <w:b/>
          <w:bCs/>
          <w:sz w:val="24"/>
          <w:szCs w:val="24"/>
        </w:rPr>
      </w:pPr>
      <w:r>
        <w:rPr>
          <w:rFonts w:ascii="Cambria" w:hAnsi="Cambria" w:cs="Aldhabi"/>
          <w:b/>
          <w:bCs/>
          <w:sz w:val="24"/>
          <w:szCs w:val="24"/>
        </w:rPr>
        <w:t>Space for use in SOPC Office</w:t>
      </w:r>
    </w:p>
    <w:p w14:paraId="2383322A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5019B5AC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204C60D3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6D90A943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4484A537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6672E643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3B2947DE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396A4F1C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770BA7B4" w14:textId="77777777" w:rsidR="00B116F8" w:rsidRDefault="00B116F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8"/>
          <w:szCs w:val="28"/>
          <w:u w:val="single"/>
        </w:rPr>
      </w:pPr>
    </w:p>
    <w:p w14:paraId="4B04095E" w14:textId="77777777" w:rsidR="00B35118" w:rsidRPr="00B35118" w:rsidRDefault="00B35118" w:rsidP="00470BA6">
      <w:pPr>
        <w:tabs>
          <w:tab w:val="left" w:pos="3930"/>
        </w:tabs>
        <w:spacing w:after="0" w:line="240" w:lineRule="auto"/>
        <w:jc w:val="center"/>
        <w:rPr>
          <w:rFonts w:ascii="Cambria" w:hAnsi="Cambria" w:cs="Aldhabi"/>
          <w:b/>
          <w:bCs/>
          <w:sz w:val="2"/>
          <w:szCs w:val="2"/>
          <w:u w:val="single"/>
        </w:rPr>
      </w:pPr>
      <w:bookmarkStart w:id="0" w:name="_GoBack"/>
      <w:bookmarkEnd w:id="0"/>
    </w:p>
    <w:sectPr w:rsidR="00B35118" w:rsidRPr="00B35118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2ABB" w14:textId="77777777" w:rsidR="00716DB7" w:rsidRDefault="00716DB7" w:rsidP="002A0A77">
      <w:pPr>
        <w:spacing w:after="0" w:line="240" w:lineRule="auto"/>
      </w:pPr>
      <w:r>
        <w:separator/>
      </w:r>
    </w:p>
  </w:endnote>
  <w:endnote w:type="continuationSeparator" w:id="0">
    <w:p w14:paraId="53D55780" w14:textId="77777777" w:rsidR="00716DB7" w:rsidRDefault="00716DB7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1B80" w14:textId="77777777" w:rsidR="00716DB7" w:rsidRDefault="00716DB7" w:rsidP="002A0A77">
      <w:pPr>
        <w:spacing w:after="0" w:line="240" w:lineRule="auto"/>
      </w:pPr>
      <w:r>
        <w:separator/>
      </w:r>
    </w:p>
  </w:footnote>
  <w:footnote w:type="continuationSeparator" w:id="0">
    <w:p w14:paraId="694574B9" w14:textId="77777777" w:rsidR="00716DB7" w:rsidRDefault="00716DB7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0B6B4440"/>
    <w:multiLevelType w:val="hybridMultilevel"/>
    <w:tmpl w:val="35960462"/>
    <w:lvl w:ilvl="0" w:tplc="99BEA8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89E"/>
    <w:multiLevelType w:val="hybridMultilevel"/>
    <w:tmpl w:val="3A3EEE78"/>
    <w:lvl w:ilvl="0" w:tplc="F33AB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6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B72"/>
    <w:rsid w:val="00004FA0"/>
    <w:rsid w:val="000126A2"/>
    <w:rsid w:val="00017FB9"/>
    <w:rsid w:val="00033895"/>
    <w:rsid w:val="00040626"/>
    <w:rsid w:val="00066EF0"/>
    <w:rsid w:val="000674C2"/>
    <w:rsid w:val="00074CA9"/>
    <w:rsid w:val="000D4824"/>
    <w:rsid w:val="00100422"/>
    <w:rsid w:val="00104FE8"/>
    <w:rsid w:val="00115938"/>
    <w:rsid w:val="001274E9"/>
    <w:rsid w:val="001811E8"/>
    <w:rsid w:val="001866B9"/>
    <w:rsid w:val="001F07F4"/>
    <w:rsid w:val="002312C5"/>
    <w:rsid w:val="002A0A77"/>
    <w:rsid w:val="002A30E1"/>
    <w:rsid w:val="002B0F20"/>
    <w:rsid w:val="002C2350"/>
    <w:rsid w:val="002D5792"/>
    <w:rsid w:val="002D6EF7"/>
    <w:rsid w:val="00312C79"/>
    <w:rsid w:val="00324E4F"/>
    <w:rsid w:val="003328A1"/>
    <w:rsid w:val="0034760E"/>
    <w:rsid w:val="003B51F6"/>
    <w:rsid w:val="0041230E"/>
    <w:rsid w:val="00462D52"/>
    <w:rsid w:val="00464A43"/>
    <w:rsid w:val="00470BA6"/>
    <w:rsid w:val="00474FAC"/>
    <w:rsid w:val="00475839"/>
    <w:rsid w:val="004918D6"/>
    <w:rsid w:val="004A0CDA"/>
    <w:rsid w:val="005071B2"/>
    <w:rsid w:val="00513437"/>
    <w:rsid w:val="0051417A"/>
    <w:rsid w:val="005472C1"/>
    <w:rsid w:val="005719BB"/>
    <w:rsid w:val="00576C54"/>
    <w:rsid w:val="0058179A"/>
    <w:rsid w:val="00594274"/>
    <w:rsid w:val="005A3F75"/>
    <w:rsid w:val="005B6E20"/>
    <w:rsid w:val="005D0886"/>
    <w:rsid w:val="005D3E0A"/>
    <w:rsid w:val="006260AF"/>
    <w:rsid w:val="006275A9"/>
    <w:rsid w:val="00634EEF"/>
    <w:rsid w:val="006622B3"/>
    <w:rsid w:val="00684F7C"/>
    <w:rsid w:val="006873C1"/>
    <w:rsid w:val="006C7DAE"/>
    <w:rsid w:val="006D387C"/>
    <w:rsid w:val="006E313C"/>
    <w:rsid w:val="006F22A3"/>
    <w:rsid w:val="00716DB7"/>
    <w:rsid w:val="007309F1"/>
    <w:rsid w:val="0074573F"/>
    <w:rsid w:val="00784058"/>
    <w:rsid w:val="007F0A43"/>
    <w:rsid w:val="00811E71"/>
    <w:rsid w:val="00817380"/>
    <w:rsid w:val="00834AE4"/>
    <w:rsid w:val="008776C3"/>
    <w:rsid w:val="00882E63"/>
    <w:rsid w:val="008E0C76"/>
    <w:rsid w:val="008E1650"/>
    <w:rsid w:val="00913E25"/>
    <w:rsid w:val="009702AE"/>
    <w:rsid w:val="009800DD"/>
    <w:rsid w:val="0099404E"/>
    <w:rsid w:val="009A59E3"/>
    <w:rsid w:val="009D597C"/>
    <w:rsid w:val="009E3F77"/>
    <w:rsid w:val="009F0928"/>
    <w:rsid w:val="00A163BE"/>
    <w:rsid w:val="00A237E0"/>
    <w:rsid w:val="00A43486"/>
    <w:rsid w:val="00A6165E"/>
    <w:rsid w:val="00A7364E"/>
    <w:rsid w:val="00A93094"/>
    <w:rsid w:val="00AE3A53"/>
    <w:rsid w:val="00AE4192"/>
    <w:rsid w:val="00AE69A6"/>
    <w:rsid w:val="00B116F8"/>
    <w:rsid w:val="00B21226"/>
    <w:rsid w:val="00B35118"/>
    <w:rsid w:val="00B54242"/>
    <w:rsid w:val="00B556E8"/>
    <w:rsid w:val="00B86077"/>
    <w:rsid w:val="00BA5E84"/>
    <w:rsid w:val="00BC4F9C"/>
    <w:rsid w:val="00BF7AD8"/>
    <w:rsid w:val="00C023E5"/>
    <w:rsid w:val="00C0678C"/>
    <w:rsid w:val="00C116DF"/>
    <w:rsid w:val="00C1340D"/>
    <w:rsid w:val="00C14E38"/>
    <w:rsid w:val="00C4481E"/>
    <w:rsid w:val="00C600A7"/>
    <w:rsid w:val="00C77CE9"/>
    <w:rsid w:val="00C96945"/>
    <w:rsid w:val="00CC32B2"/>
    <w:rsid w:val="00CE25C6"/>
    <w:rsid w:val="00CE7DE6"/>
    <w:rsid w:val="00D01606"/>
    <w:rsid w:val="00D27B1E"/>
    <w:rsid w:val="00D44C20"/>
    <w:rsid w:val="00D847E7"/>
    <w:rsid w:val="00DD6E4C"/>
    <w:rsid w:val="00E047DF"/>
    <w:rsid w:val="00E10AFB"/>
    <w:rsid w:val="00E20110"/>
    <w:rsid w:val="00E270FD"/>
    <w:rsid w:val="00E9400B"/>
    <w:rsid w:val="00EA7D62"/>
    <w:rsid w:val="00EC02B3"/>
    <w:rsid w:val="00EC4B98"/>
    <w:rsid w:val="00EF396C"/>
    <w:rsid w:val="00F142D6"/>
    <w:rsid w:val="00F23453"/>
    <w:rsid w:val="00F527C8"/>
    <w:rsid w:val="00F6501A"/>
    <w:rsid w:val="00F67FA9"/>
    <w:rsid w:val="00FB6253"/>
    <w:rsid w:val="00FC3DFC"/>
    <w:rsid w:val="00FD07D1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0FCA-0625-4236-A920-134341D4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3</cp:revision>
  <cp:lastPrinted>2022-06-27T06:19:00Z</cp:lastPrinted>
  <dcterms:created xsi:type="dcterms:W3CDTF">2022-10-12T06:11:00Z</dcterms:created>
  <dcterms:modified xsi:type="dcterms:W3CDTF">2022-10-12T06:12:00Z</dcterms:modified>
</cp:coreProperties>
</file>